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74D2" w:rsidRDefault="009474D2">
      <w:pPr>
        <w:pStyle w:val="Corpsdetexte"/>
        <w:rPr>
          <w:rFonts w:ascii="Times New Roman"/>
        </w:rPr>
      </w:pPr>
    </w:p>
    <w:p w:rsidR="009474D2" w:rsidRDefault="009474D2">
      <w:pPr>
        <w:pStyle w:val="Corpsdetexte"/>
        <w:spacing w:before="2"/>
        <w:rPr>
          <w:rFonts w:ascii="Times New Roman"/>
          <w:sz w:val="24"/>
        </w:rPr>
      </w:pPr>
    </w:p>
    <w:p w:rsidR="009474D2" w:rsidRDefault="0074355B">
      <w:pPr>
        <w:spacing w:line="242" w:lineRule="auto"/>
        <w:ind w:left="8883" w:right="416" w:firstLine="609"/>
        <w:jc w:val="right"/>
        <w:rPr>
          <w:rFonts w:ascii="Marianne Medium"/>
        </w:rPr>
      </w:pPr>
      <w:r>
        <w:rPr>
          <w:noProof/>
        </w:rPr>
        <w:drawing>
          <wp:anchor distT="0" distB="0" distL="0" distR="0" simplePos="0" relativeHeight="15729664" behindDoc="0" locked="0" layoutInCell="1" allowOverlap="1">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rsidR="009474D2" w:rsidRDefault="009474D2">
      <w:pPr>
        <w:pStyle w:val="Corpsdetexte"/>
        <w:rPr>
          <w:rFonts w:ascii="Marianne Medium"/>
        </w:rPr>
      </w:pPr>
    </w:p>
    <w:p w:rsidR="009474D2" w:rsidRDefault="009474D2">
      <w:pPr>
        <w:pStyle w:val="Corpsdetexte"/>
        <w:rPr>
          <w:rFonts w:ascii="Marianne Medium"/>
        </w:rPr>
      </w:pPr>
    </w:p>
    <w:p w:rsidR="009474D2" w:rsidRDefault="009474D2">
      <w:pPr>
        <w:pStyle w:val="Corpsdetexte"/>
        <w:rPr>
          <w:rFonts w:ascii="Marianne Medium"/>
        </w:rPr>
      </w:pPr>
    </w:p>
    <w:p w:rsidR="009474D2" w:rsidRDefault="009474D2">
      <w:pPr>
        <w:pStyle w:val="Corpsdetexte"/>
        <w:rPr>
          <w:rFonts w:ascii="Marianne Medium"/>
        </w:rPr>
      </w:pPr>
    </w:p>
    <w:p w:rsidR="009474D2" w:rsidRDefault="009474D2">
      <w:pPr>
        <w:pStyle w:val="Corpsdetexte"/>
        <w:rPr>
          <w:rFonts w:ascii="Marianne Medium"/>
        </w:rPr>
      </w:pPr>
    </w:p>
    <w:p w:rsidR="009474D2" w:rsidRDefault="009474D2">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9474D2">
        <w:trPr>
          <w:trHeight w:val="914"/>
        </w:trPr>
        <w:tc>
          <w:tcPr>
            <w:tcW w:w="7973" w:type="dxa"/>
            <w:shd w:val="clear" w:color="auto" w:fill="3557A1"/>
          </w:tcPr>
          <w:p w:rsidR="009474D2" w:rsidRDefault="0074355B">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rsidR="009474D2" w:rsidRDefault="0074355B">
            <w:pPr>
              <w:pStyle w:val="TableParagraph"/>
              <w:spacing w:line="277" w:lineRule="exact"/>
              <w:ind w:left="1521"/>
              <w:rPr>
                <w:b/>
                <w:sz w:val="20"/>
              </w:rPr>
            </w:pPr>
            <w:r>
              <w:rPr>
                <w:b/>
                <w:color w:val="FFFFFF"/>
                <w:spacing w:val="-5"/>
                <w:sz w:val="20"/>
              </w:rPr>
              <w:t>DC4</w:t>
            </w:r>
          </w:p>
        </w:tc>
      </w:tr>
    </w:tbl>
    <w:p w:rsidR="009474D2" w:rsidRDefault="009474D2">
      <w:pPr>
        <w:pStyle w:val="Corpsdetexte"/>
        <w:spacing w:before="8"/>
        <w:rPr>
          <w:rFonts w:ascii="Marianne Medium"/>
          <w:sz w:val="22"/>
        </w:rPr>
      </w:pPr>
    </w:p>
    <w:p w:rsidR="009474D2" w:rsidRDefault="0074355B">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rsidR="009474D2" w:rsidRDefault="009474D2">
      <w:pPr>
        <w:pStyle w:val="Corpsdetexte"/>
        <w:rPr>
          <w:b/>
          <w:sz w:val="18"/>
        </w:rPr>
      </w:pPr>
    </w:p>
    <w:p w:rsidR="009474D2" w:rsidRDefault="0074355B">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rsidR="009474D2" w:rsidRDefault="00757746">
      <w:pPr>
        <w:spacing w:line="249" w:lineRule="exact"/>
        <w:ind w:left="332"/>
        <w:jc w:val="both"/>
        <w:rPr>
          <w:b/>
          <w:sz w:val="18"/>
        </w:rPr>
      </w:pPr>
      <w:hyperlink r:id="rId10">
        <w:r w:rsidR="0074355B">
          <w:rPr>
            <w:b/>
            <w:color w:val="0000FF"/>
            <w:sz w:val="18"/>
            <w:u w:val="single" w:color="0000FF"/>
          </w:rPr>
          <w:t>R.</w:t>
        </w:r>
        <w:r w:rsidR="0074355B">
          <w:rPr>
            <w:b/>
            <w:color w:val="0000FF"/>
            <w:spacing w:val="-3"/>
            <w:sz w:val="18"/>
            <w:u w:val="single" w:color="0000FF"/>
          </w:rPr>
          <w:t xml:space="preserve"> </w:t>
        </w:r>
        <w:r w:rsidR="0074355B">
          <w:rPr>
            <w:b/>
            <w:color w:val="0000FF"/>
            <w:sz w:val="18"/>
            <w:u w:val="single" w:color="0000FF"/>
          </w:rPr>
          <w:t>2162-6</w:t>
        </w:r>
        <w:r w:rsidR="0074355B">
          <w:rPr>
            <w:b/>
            <w:sz w:val="18"/>
          </w:rPr>
          <w:t>,</w:t>
        </w:r>
      </w:hyperlink>
      <w:r w:rsidR="0074355B">
        <w:rPr>
          <w:b/>
          <w:spacing w:val="33"/>
          <w:sz w:val="18"/>
        </w:rPr>
        <w:t xml:space="preserve"> </w:t>
      </w:r>
      <w:hyperlink r:id="rId11">
        <w:r w:rsidR="0074355B">
          <w:rPr>
            <w:b/>
            <w:color w:val="0000FF"/>
            <w:sz w:val="18"/>
            <w:u w:val="single" w:color="0000FF"/>
          </w:rPr>
          <w:t>R. 2162-7</w:t>
        </w:r>
        <w:r w:rsidR="0074355B">
          <w:rPr>
            <w:b/>
            <w:color w:val="0000FF"/>
            <w:spacing w:val="33"/>
            <w:sz w:val="18"/>
            <w:u w:val="single" w:color="0000FF"/>
          </w:rPr>
          <w:t xml:space="preserve"> </w:t>
        </w:r>
        <w:r w:rsidR="0074355B">
          <w:rPr>
            <w:b/>
            <w:color w:val="0000FF"/>
            <w:sz w:val="18"/>
            <w:u w:val="single" w:color="0000FF"/>
          </w:rPr>
          <w:t>à</w:t>
        </w:r>
        <w:r w:rsidR="0074355B">
          <w:rPr>
            <w:b/>
            <w:color w:val="0000FF"/>
            <w:spacing w:val="-1"/>
            <w:sz w:val="18"/>
            <w:u w:val="single" w:color="0000FF"/>
          </w:rPr>
          <w:t xml:space="preserve"> </w:t>
        </w:r>
        <w:r w:rsidR="0074355B">
          <w:rPr>
            <w:b/>
            <w:color w:val="0000FF"/>
            <w:sz w:val="18"/>
            <w:u w:val="single" w:color="0000FF"/>
          </w:rPr>
          <w:t>R.</w:t>
        </w:r>
        <w:r w:rsidR="0074355B">
          <w:rPr>
            <w:b/>
            <w:color w:val="0000FF"/>
            <w:spacing w:val="-3"/>
            <w:sz w:val="18"/>
            <w:u w:val="single" w:color="0000FF"/>
          </w:rPr>
          <w:t xml:space="preserve"> </w:t>
        </w:r>
        <w:r w:rsidR="0074355B">
          <w:rPr>
            <w:b/>
            <w:color w:val="0000FF"/>
            <w:sz w:val="18"/>
            <w:u w:val="single" w:color="0000FF"/>
          </w:rPr>
          <w:t>2162-12</w:t>
        </w:r>
        <w:r w:rsidR="0074355B">
          <w:rPr>
            <w:b/>
            <w:sz w:val="18"/>
          </w:rPr>
          <w:t>,</w:t>
        </w:r>
      </w:hyperlink>
      <w:r w:rsidR="0074355B">
        <w:rPr>
          <w:b/>
          <w:spacing w:val="33"/>
          <w:sz w:val="18"/>
        </w:rPr>
        <w:t xml:space="preserve"> </w:t>
      </w:r>
      <w:hyperlink r:id="rId12">
        <w:r w:rsidR="0074355B">
          <w:rPr>
            <w:b/>
            <w:color w:val="0000FF"/>
            <w:sz w:val="18"/>
            <w:u w:val="single" w:color="0000FF"/>
          </w:rPr>
          <w:t>R.</w:t>
        </w:r>
        <w:r w:rsidR="0074355B">
          <w:rPr>
            <w:b/>
            <w:color w:val="0000FF"/>
            <w:spacing w:val="-3"/>
            <w:sz w:val="18"/>
            <w:u w:val="single" w:color="0000FF"/>
          </w:rPr>
          <w:t xml:space="preserve"> </w:t>
        </w:r>
        <w:r w:rsidR="0074355B">
          <w:rPr>
            <w:b/>
            <w:color w:val="0000FF"/>
            <w:sz w:val="18"/>
            <w:u w:val="single" w:color="0000FF"/>
          </w:rPr>
          <w:t>2162-13</w:t>
        </w:r>
        <w:r w:rsidR="0074355B">
          <w:rPr>
            <w:b/>
            <w:color w:val="0000FF"/>
            <w:spacing w:val="33"/>
            <w:sz w:val="18"/>
            <w:u w:val="single" w:color="0000FF"/>
          </w:rPr>
          <w:t xml:space="preserve"> </w:t>
        </w:r>
        <w:r w:rsidR="0074355B">
          <w:rPr>
            <w:b/>
            <w:color w:val="0000FF"/>
            <w:sz w:val="18"/>
            <w:u w:val="single" w:color="0000FF"/>
          </w:rPr>
          <w:t>à</w:t>
        </w:r>
        <w:r w:rsidR="0074355B">
          <w:rPr>
            <w:b/>
            <w:color w:val="0000FF"/>
            <w:spacing w:val="-1"/>
            <w:sz w:val="18"/>
            <w:u w:val="single" w:color="0000FF"/>
          </w:rPr>
          <w:t xml:space="preserve"> </w:t>
        </w:r>
        <w:r w:rsidR="0074355B">
          <w:rPr>
            <w:b/>
            <w:color w:val="0000FF"/>
            <w:sz w:val="18"/>
            <w:u w:val="single" w:color="0000FF"/>
          </w:rPr>
          <w:t>R.</w:t>
        </w:r>
        <w:r w:rsidR="0074355B">
          <w:rPr>
            <w:b/>
            <w:color w:val="0000FF"/>
            <w:spacing w:val="-2"/>
            <w:sz w:val="18"/>
            <w:u w:val="single" w:color="0000FF"/>
          </w:rPr>
          <w:t xml:space="preserve"> </w:t>
        </w:r>
        <w:r w:rsidR="0074355B">
          <w:rPr>
            <w:b/>
            <w:color w:val="0000FF"/>
            <w:sz w:val="18"/>
            <w:u w:val="single" w:color="0000FF"/>
          </w:rPr>
          <w:t>2162-14</w:t>
        </w:r>
      </w:hyperlink>
      <w:r w:rsidR="0074355B">
        <w:rPr>
          <w:b/>
          <w:color w:val="0000FF"/>
          <w:spacing w:val="31"/>
          <w:sz w:val="18"/>
        </w:rPr>
        <w:t xml:space="preserve"> </w:t>
      </w:r>
      <w:r w:rsidR="0074355B">
        <w:rPr>
          <w:b/>
          <w:sz w:val="18"/>
        </w:rPr>
        <w:t>et</w:t>
      </w:r>
      <w:r w:rsidR="0074355B">
        <w:rPr>
          <w:b/>
          <w:spacing w:val="33"/>
          <w:sz w:val="18"/>
        </w:rPr>
        <w:t xml:space="preserve"> </w:t>
      </w:r>
      <w:hyperlink r:id="rId13">
        <w:r w:rsidR="0074355B">
          <w:rPr>
            <w:b/>
            <w:color w:val="0000FF"/>
            <w:sz w:val="18"/>
            <w:u w:val="single" w:color="0000FF"/>
          </w:rPr>
          <w:t>R.</w:t>
        </w:r>
        <w:r w:rsidR="0074355B">
          <w:rPr>
            <w:b/>
            <w:color w:val="0000FF"/>
            <w:spacing w:val="-3"/>
            <w:sz w:val="18"/>
            <w:u w:val="single" w:color="0000FF"/>
          </w:rPr>
          <w:t xml:space="preserve"> </w:t>
        </w:r>
        <w:r w:rsidR="0074355B">
          <w:rPr>
            <w:b/>
            <w:color w:val="0000FF"/>
            <w:sz w:val="18"/>
            <w:u w:val="single" w:color="0000FF"/>
          </w:rPr>
          <w:t>2162-15</w:t>
        </w:r>
        <w:r w:rsidR="0074355B">
          <w:rPr>
            <w:b/>
            <w:color w:val="0000FF"/>
            <w:spacing w:val="33"/>
            <w:sz w:val="18"/>
            <w:u w:val="single" w:color="0000FF"/>
          </w:rPr>
          <w:t xml:space="preserve"> </w:t>
        </w:r>
        <w:r w:rsidR="0074355B">
          <w:rPr>
            <w:b/>
            <w:color w:val="0000FF"/>
            <w:sz w:val="18"/>
            <w:u w:val="single" w:color="0000FF"/>
          </w:rPr>
          <w:t>à</w:t>
        </w:r>
        <w:r w:rsidR="0074355B">
          <w:rPr>
            <w:b/>
            <w:color w:val="0000FF"/>
            <w:spacing w:val="-1"/>
            <w:sz w:val="18"/>
            <w:u w:val="single" w:color="0000FF"/>
          </w:rPr>
          <w:t xml:space="preserve"> </w:t>
        </w:r>
        <w:r w:rsidR="0074355B">
          <w:rPr>
            <w:b/>
            <w:color w:val="0000FF"/>
            <w:sz w:val="18"/>
            <w:u w:val="single" w:color="0000FF"/>
          </w:rPr>
          <w:t>R.</w:t>
        </w:r>
        <w:r w:rsidR="0074355B">
          <w:rPr>
            <w:b/>
            <w:color w:val="0000FF"/>
            <w:spacing w:val="-2"/>
            <w:sz w:val="18"/>
            <w:u w:val="single" w:color="0000FF"/>
          </w:rPr>
          <w:t xml:space="preserve"> </w:t>
        </w:r>
        <w:r w:rsidR="0074355B">
          <w:rPr>
            <w:b/>
            <w:color w:val="0000FF"/>
            <w:sz w:val="18"/>
            <w:u w:val="single" w:color="0000FF"/>
          </w:rPr>
          <w:t>2162-21</w:t>
        </w:r>
      </w:hyperlink>
      <w:r w:rsidR="0074355B">
        <w:rPr>
          <w:b/>
          <w:color w:val="0000FF"/>
          <w:spacing w:val="32"/>
          <w:sz w:val="18"/>
        </w:rPr>
        <w:t xml:space="preserve"> </w:t>
      </w:r>
      <w:r w:rsidR="0074355B">
        <w:rPr>
          <w:b/>
          <w:sz w:val="18"/>
        </w:rPr>
        <w:t>(marchés</w:t>
      </w:r>
      <w:r w:rsidR="0074355B">
        <w:rPr>
          <w:b/>
          <w:spacing w:val="32"/>
          <w:sz w:val="18"/>
        </w:rPr>
        <w:t xml:space="preserve"> </w:t>
      </w:r>
      <w:r w:rsidR="0074355B">
        <w:rPr>
          <w:b/>
          <w:sz w:val="18"/>
        </w:rPr>
        <w:t>publics</w:t>
      </w:r>
      <w:r w:rsidR="0074355B">
        <w:rPr>
          <w:b/>
          <w:spacing w:val="35"/>
          <w:sz w:val="18"/>
        </w:rPr>
        <w:t xml:space="preserve"> </w:t>
      </w:r>
      <w:r w:rsidR="0074355B">
        <w:rPr>
          <w:b/>
          <w:sz w:val="18"/>
        </w:rPr>
        <w:t>autres</w:t>
      </w:r>
      <w:r w:rsidR="0074355B">
        <w:rPr>
          <w:b/>
          <w:spacing w:val="35"/>
          <w:sz w:val="18"/>
        </w:rPr>
        <w:t xml:space="preserve"> </w:t>
      </w:r>
      <w:r w:rsidR="0074355B">
        <w:rPr>
          <w:b/>
          <w:sz w:val="18"/>
        </w:rPr>
        <w:t>que</w:t>
      </w:r>
      <w:r w:rsidR="0074355B">
        <w:rPr>
          <w:b/>
          <w:spacing w:val="32"/>
          <w:sz w:val="18"/>
        </w:rPr>
        <w:t xml:space="preserve"> </w:t>
      </w:r>
      <w:r w:rsidR="0074355B">
        <w:rPr>
          <w:b/>
          <w:spacing w:val="-5"/>
          <w:sz w:val="18"/>
        </w:rPr>
        <w:t>de</w:t>
      </w:r>
    </w:p>
    <w:p w:rsidR="009474D2" w:rsidRDefault="0074355B">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rsidR="009474D2" w:rsidRDefault="009474D2">
      <w:pPr>
        <w:pStyle w:val="Corpsdetexte"/>
        <w:spacing w:before="6"/>
        <w:rPr>
          <w:b/>
          <w:sz w:val="29"/>
        </w:rPr>
      </w:pPr>
    </w:p>
    <w:p w:rsidR="009474D2" w:rsidRDefault="0074355B">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rsidR="009474D2" w:rsidRDefault="009474D2">
      <w:pPr>
        <w:pStyle w:val="Corpsdetexte"/>
        <w:spacing w:before="13"/>
        <w:rPr>
          <w:b/>
          <w:sz w:val="19"/>
        </w:rPr>
      </w:pPr>
    </w:p>
    <w:p w:rsidR="009474D2" w:rsidRDefault="0074355B">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rsidR="009474D2" w:rsidRDefault="0074355B">
      <w:pPr>
        <w:ind w:left="332" w:right="761" w:hanging="1"/>
        <w:rPr>
          <w:i/>
          <w:spacing w:val="-2"/>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5"/>
          <w:sz w:val="18"/>
        </w:rPr>
        <w:t xml:space="preserve"> </w:t>
      </w:r>
      <w:r>
        <w:rPr>
          <w:i/>
          <w:sz w:val="18"/>
        </w:rPr>
        <w:t>cas</w:t>
      </w:r>
      <w:r>
        <w:rPr>
          <w:i/>
          <w:spacing w:val="-3"/>
          <w:sz w:val="18"/>
        </w:rPr>
        <w:t xml:space="preserve"> </w:t>
      </w:r>
      <w:r>
        <w:rPr>
          <w:i/>
          <w:sz w:val="18"/>
        </w:rPr>
        <w:t>de</w:t>
      </w:r>
      <w:r>
        <w:rPr>
          <w:i/>
          <w:spacing w:val="-3"/>
          <w:sz w:val="18"/>
        </w:rPr>
        <w:t xml:space="preserve"> </w:t>
      </w:r>
      <w:r>
        <w:rPr>
          <w:i/>
          <w:sz w:val="18"/>
        </w:rPr>
        <w:t>publication</w:t>
      </w:r>
      <w:r>
        <w:rPr>
          <w:i/>
          <w:spacing w:val="-3"/>
          <w:sz w:val="18"/>
        </w:rPr>
        <w:t xml:space="preserve"> </w:t>
      </w:r>
      <w:r>
        <w:rPr>
          <w:i/>
          <w:sz w:val="18"/>
        </w:rPr>
        <w:t>d’une</w:t>
      </w:r>
      <w:r>
        <w:rPr>
          <w:i/>
          <w:spacing w:val="2"/>
          <w:sz w:val="18"/>
        </w:rPr>
        <w:t xml:space="preserve"> </w:t>
      </w:r>
      <w:r>
        <w:rPr>
          <w:i/>
          <w:sz w:val="18"/>
        </w:rPr>
        <w:t>annonce</w:t>
      </w:r>
      <w:r>
        <w:rPr>
          <w:i/>
          <w:spacing w:val="-4"/>
          <w:sz w:val="18"/>
        </w:rPr>
        <w:t xml:space="preserve"> </w:t>
      </w:r>
      <w:r>
        <w:rPr>
          <w:i/>
          <w:sz w:val="18"/>
        </w:rPr>
        <w:t>au</w:t>
      </w:r>
      <w:r>
        <w:rPr>
          <w:i/>
          <w:spacing w:val="-2"/>
          <w:sz w:val="18"/>
        </w:rPr>
        <w:t xml:space="preserve"> </w:t>
      </w:r>
      <w:r>
        <w:rPr>
          <w:i/>
          <w:sz w:val="18"/>
        </w:rPr>
        <w:t>JOUE</w:t>
      </w:r>
      <w:r>
        <w:rPr>
          <w:i/>
          <w:spacing w:val="-3"/>
          <w:sz w:val="18"/>
        </w:rPr>
        <w:t xml:space="preserve"> </w:t>
      </w:r>
      <w:r>
        <w:rPr>
          <w:i/>
          <w:sz w:val="18"/>
        </w:rPr>
        <w:t>ou</w:t>
      </w:r>
      <w:r>
        <w:rPr>
          <w:i/>
          <w:spacing w:val="-1"/>
          <w:sz w:val="18"/>
        </w:rPr>
        <w:t xml:space="preserve"> </w:t>
      </w:r>
      <w:r>
        <w:rPr>
          <w:i/>
          <w:sz w:val="18"/>
        </w:rPr>
        <w:t>au</w:t>
      </w:r>
      <w:r>
        <w:rPr>
          <w:i/>
          <w:spacing w:val="-2"/>
          <w:sz w:val="18"/>
        </w:rPr>
        <w:t xml:space="preserve"> </w:t>
      </w:r>
      <w:r>
        <w:rPr>
          <w:i/>
          <w:sz w:val="18"/>
        </w:rPr>
        <w:t>BOAMP,</w:t>
      </w:r>
      <w:r>
        <w:rPr>
          <w:i/>
          <w:spacing w:val="-4"/>
          <w:sz w:val="18"/>
        </w:rPr>
        <w:t xml:space="preserve"> </w:t>
      </w:r>
      <w:r>
        <w:rPr>
          <w:i/>
          <w:sz w:val="18"/>
        </w:rPr>
        <w:t>la</w:t>
      </w:r>
      <w:r>
        <w:rPr>
          <w:i/>
          <w:spacing w:val="-2"/>
          <w:sz w:val="18"/>
        </w:rPr>
        <w:t xml:space="preserve"> </w:t>
      </w:r>
      <w:r>
        <w:rPr>
          <w:i/>
          <w:sz w:val="18"/>
        </w:rPr>
        <w:t>simple</w:t>
      </w:r>
      <w:r>
        <w:rPr>
          <w:i/>
          <w:spacing w:val="-1"/>
          <w:sz w:val="18"/>
        </w:rPr>
        <w:t xml:space="preserve"> </w:t>
      </w:r>
      <w:r>
        <w:rPr>
          <w:i/>
          <w:sz w:val="18"/>
        </w:rPr>
        <w:t>indication de</w:t>
      </w:r>
      <w:r>
        <w:rPr>
          <w:i/>
          <w:spacing w:val="-4"/>
          <w:sz w:val="18"/>
        </w:rPr>
        <w:t xml:space="preserve"> </w:t>
      </w:r>
      <w:r>
        <w:rPr>
          <w:i/>
          <w:sz w:val="18"/>
        </w:rPr>
        <w:t>la référence</w:t>
      </w:r>
      <w:r>
        <w:rPr>
          <w:i/>
          <w:spacing w:val="-3"/>
          <w:sz w:val="18"/>
        </w:rPr>
        <w:t xml:space="preserve"> </w:t>
      </w:r>
      <w:r>
        <w:rPr>
          <w:i/>
          <w:sz w:val="18"/>
        </w:rPr>
        <w:t>à</w:t>
      </w:r>
      <w:r>
        <w:rPr>
          <w:i/>
          <w:spacing w:val="-3"/>
          <w:sz w:val="18"/>
        </w:rPr>
        <w:t xml:space="preserve"> </w:t>
      </w:r>
      <w:r>
        <w:rPr>
          <w:i/>
          <w:sz w:val="18"/>
        </w:rPr>
        <w:t>cet</w:t>
      </w:r>
      <w:r>
        <w:rPr>
          <w:i/>
          <w:spacing w:val="-1"/>
          <w:sz w:val="18"/>
        </w:rPr>
        <w:t xml:space="preserve"> </w:t>
      </w:r>
      <w:r>
        <w:rPr>
          <w:i/>
          <w:sz w:val="18"/>
        </w:rPr>
        <w:t>avis</w:t>
      </w:r>
      <w:r>
        <w:rPr>
          <w:i/>
          <w:spacing w:val="-1"/>
          <w:sz w:val="18"/>
        </w:rPr>
        <w:t xml:space="preserve"> </w:t>
      </w:r>
      <w:r>
        <w:rPr>
          <w:i/>
          <w:sz w:val="18"/>
        </w:rPr>
        <w:t>est</w:t>
      </w:r>
      <w:r>
        <w:rPr>
          <w:i/>
          <w:spacing w:val="-1"/>
          <w:sz w:val="18"/>
        </w:rPr>
        <w:t xml:space="preserve"> </w:t>
      </w:r>
      <w:r>
        <w:rPr>
          <w:i/>
          <w:spacing w:val="-2"/>
          <w:sz w:val="18"/>
        </w:rPr>
        <w:t>suffisante)</w:t>
      </w:r>
    </w:p>
    <w:p w:rsidR="0074355B" w:rsidRDefault="0074355B">
      <w:pPr>
        <w:ind w:left="332" w:right="761" w:hanging="1"/>
        <w:rPr>
          <w:i/>
          <w:sz w:val="18"/>
        </w:rPr>
      </w:pPr>
    </w:p>
    <w:p w:rsidR="0074355B" w:rsidRPr="0074355B" w:rsidRDefault="0074355B" w:rsidP="0074355B">
      <w:pPr>
        <w:pStyle w:val="Corpsdetexte"/>
        <w:jc w:val="center"/>
        <w:rPr>
          <w:b/>
          <w:bCs/>
          <w:sz w:val="18"/>
        </w:rPr>
      </w:pPr>
      <w:r w:rsidRPr="0074355B">
        <w:rPr>
          <w:b/>
          <w:bCs/>
          <w:sz w:val="18"/>
        </w:rPr>
        <w:t>CHU d’AMIENS PICARDIE</w:t>
      </w:r>
    </w:p>
    <w:p w:rsidR="0074355B" w:rsidRPr="0074355B" w:rsidRDefault="0074355B" w:rsidP="0074355B">
      <w:pPr>
        <w:pStyle w:val="Corpsdetexte"/>
        <w:jc w:val="center"/>
        <w:rPr>
          <w:b/>
          <w:bCs/>
          <w:sz w:val="18"/>
        </w:rPr>
      </w:pPr>
      <w:r w:rsidRPr="0074355B">
        <w:rPr>
          <w:b/>
          <w:bCs/>
          <w:sz w:val="18"/>
        </w:rPr>
        <w:t>Etablissement support du Groupement Hospitalier du Territoire SOMME LITTORAL SUD (GHT SLS)</w:t>
      </w:r>
    </w:p>
    <w:p w:rsidR="0074355B" w:rsidRPr="0074355B" w:rsidRDefault="0074355B" w:rsidP="0074355B">
      <w:pPr>
        <w:pStyle w:val="Corpsdetexte"/>
        <w:jc w:val="center"/>
        <w:rPr>
          <w:bCs/>
          <w:sz w:val="18"/>
        </w:rPr>
      </w:pPr>
      <w:r w:rsidRPr="0074355B">
        <w:rPr>
          <w:bCs/>
          <w:sz w:val="18"/>
        </w:rPr>
        <w:t>1 rond-point Professeur Christian Cabrol</w:t>
      </w:r>
    </w:p>
    <w:p w:rsidR="0074355B" w:rsidRPr="0074355B" w:rsidRDefault="0074355B" w:rsidP="0074355B">
      <w:pPr>
        <w:pStyle w:val="Corpsdetexte"/>
        <w:jc w:val="center"/>
        <w:rPr>
          <w:sz w:val="18"/>
        </w:rPr>
      </w:pPr>
      <w:r w:rsidRPr="0074355B">
        <w:rPr>
          <w:bCs/>
          <w:sz w:val="18"/>
        </w:rPr>
        <w:t>80054 AMIENS CEDEX 1</w:t>
      </w:r>
    </w:p>
    <w:p w:rsidR="009474D2" w:rsidRDefault="009474D2">
      <w:pPr>
        <w:pStyle w:val="Corpsdetexte"/>
        <w:spacing w:before="1"/>
        <w:rPr>
          <w:i/>
          <w:sz w:val="16"/>
        </w:rPr>
      </w:pPr>
    </w:p>
    <w:p w:rsidR="009474D2" w:rsidRDefault="0074355B">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rsidR="009474D2" w:rsidRDefault="009474D2" w:rsidP="0074355B">
      <w:pPr>
        <w:pStyle w:val="Corpsdetexte"/>
        <w:ind w:left="284" w:right="760"/>
        <w:jc w:val="center"/>
        <w:rPr>
          <w:i/>
        </w:rPr>
      </w:pPr>
    </w:p>
    <w:p w:rsidR="0074355B" w:rsidRDefault="0074355B" w:rsidP="0074355B">
      <w:pPr>
        <w:pStyle w:val="Corpsdetexte"/>
        <w:ind w:left="284" w:right="760"/>
        <w:jc w:val="center"/>
      </w:pPr>
      <w:r w:rsidRPr="0074355B">
        <w:t>Monsieur Didier Renaut - Directeur Général du Centre Hospitalier Universitaire Amiens Picardie</w:t>
      </w:r>
      <w:r>
        <w:t>,</w:t>
      </w:r>
    </w:p>
    <w:p w:rsidR="0074355B" w:rsidRPr="0074355B" w:rsidRDefault="0074355B" w:rsidP="0074355B">
      <w:pPr>
        <w:pStyle w:val="Corpsdetexte"/>
        <w:ind w:left="284" w:right="760"/>
        <w:jc w:val="center"/>
      </w:pPr>
      <w:proofErr w:type="gramStart"/>
      <w:r>
        <w:t>ou</w:t>
      </w:r>
      <w:proofErr w:type="gramEnd"/>
      <w:r>
        <w:t xml:space="preserve"> son représentant dûment habilité</w:t>
      </w:r>
    </w:p>
    <w:p w:rsidR="009474D2" w:rsidRDefault="009474D2">
      <w:pPr>
        <w:pStyle w:val="Corpsdetexte"/>
        <w:rPr>
          <w:i/>
        </w:rPr>
      </w:pPr>
    </w:p>
    <w:p w:rsidR="009474D2" w:rsidRDefault="0074355B">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rsidR="009474D2" w:rsidRDefault="0074355B">
      <w:pPr>
        <w:spacing w:before="119"/>
        <w:ind w:left="331" w:right="706"/>
        <w:jc w:val="both"/>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40"/>
          <w:sz w:val="18"/>
        </w:rPr>
        <w:t xml:space="preserve"> </w:t>
      </w:r>
      <w:r>
        <w:rPr>
          <w:i/>
          <w:sz w:val="18"/>
        </w:rPr>
        <w:t>cas</w:t>
      </w:r>
      <w:r>
        <w:rPr>
          <w:i/>
          <w:spacing w:val="40"/>
          <w:sz w:val="18"/>
        </w:rPr>
        <w:t xml:space="preserve"> </w:t>
      </w:r>
      <w:r>
        <w:rPr>
          <w:i/>
          <w:sz w:val="18"/>
        </w:rPr>
        <w:t>de</w:t>
      </w:r>
      <w:r>
        <w:rPr>
          <w:i/>
          <w:spacing w:val="40"/>
          <w:sz w:val="18"/>
        </w:rPr>
        <w:t xml:space="preserve"> </w:t>
      </w:r>
      <w:r>
        <w:rPr>
          <w:i/>
          <w:sz w:val="18"/>
        </w:rPr>
        <w:t>publication</w:t>
      </w:r>
      <w:r>
        <w:rPr>
          <w:i/>
          <w:spacing w:val="40"/>
          <w:sz w:val="18"/>
        </w:rPr>
        <w:t xml:space="preserve"> </w:t>
      </w:r>
      <w:r>
        <w:rPr>
          <w:i/>
          <w:sz w:val="18"/>
        </w:rPr>
        <w:t>d’une</w:t>
      </w:r>
      <w:r>
        <w:rPr>
          <w:i/>
          <w:spacing w:val="40"/>
          <w:sz w:val="18"/>
        </w:rPr>
        <w:t xml:space="preserve"> </w:t>
      </w:r>
      <w:r>
        <w:rPr>
          <w:i/>
          <w:sz w:val="18"/>
        </w:rPr>
        <w:t>annonce</w:t>
      </w:r>
      <w:r>
        <w:rPr>
          <w:i/>
          <w:spacing w:val="40"/>
          <w:sz w:val="18"/>
        </w:rPr>
        <w:t xml:space="preserve"> </w:t>
      </w:r>
      <w:r>
        <w:rPr>
          <w:i/>
          <w:sz w:val="18"/>
        </w:rPr>
        <w:t>au</w:t>
      </w:r>
      <w:r>
        <w:rPr>
          <w:i/>
          <w:spacing w:val="40"/>
          <w:sz w:val="18"/>
        </w:rPr>
        <w:t xml:space="preserve"> </w:t>
      </w:r>
      <w:r>
        <w:rPr>
          <w:i/>
          <w:sz w:val="18"/>
        </w:rPr>
        <w:t>JOUE</w:t>
      </w:r>
      <w:r>
        <w:rPr>
          <w:i/>
          <w:spacing w:val="40"/>
          <w:sz w:val="18"/>
        </w:rPr>
        <w:t xml:space="preserve"> </w:t>
      </w:r>
      <w:r>
        <w:rPr>
          <w:i/>
          <w:sz w:val="18"/>
        </w:rPr>
        <w:t>ou</w:t>
      </w:r>
      <w:r>
        <w:rPr>
          <w:i/>
          <w:spacing w:val="40"/>
          <w:sz w:val="18"/>
        </w:rPr>
        <w:t xml:space="preserve"> </w:t>
      </w:r>
      <w:r>
        <w:rPr>
          <w:i/>
          <w:sz w:val="18"/>
        </w:rPr>
        <w:t>au</w:t>
      </w:r>
      <w:r>
        <w:rPr>
          <w:i/>
          <w:spacing w:val="40"/>
          <w:sz w:val="18"/>
        </w:rPr>
        <w:t xml:space="preserve"> </w:t>
      </w:r>
      <w:r>
        <w:rPr>
          <w:i/>
          <w:sz w:val="18"/>
        </w:rPr>
        <w:t>BOAMP,</w:t>
      </w:r>
      <w:r>
        <w:rPr>
          <w:i/>
          <w:spacing w:val="40"/>
          <w:sz w:val="18"/>
        </w:rPr>
        <w:t xml:space="preserve"> </w:t>
      </w:r>
      <w:r>
        <w:rPr>
          <w:i/>
          <w:sz w:val="18"/>
        </w:rPr>
        <w:t>la</w:t>
      </w:r>
      <w:r>
        <w:rPr>
          <w:i/>
          <w:spacing w:val="40"/>
          <w:sz w:val="18"/>
        </w:rPr>
        <w:t xml:space="preserve"> </w:t>
      </w:r>
      <w:r>
        <w:rPr>
          <w:i/>
          <w:sz w:val="18"/>
        </w:rPr>
        <w:t>simple</w:t>
      </w:r>
      <w:r>
        <w:rPr>
          <w:i/>
          <w:spacing w:val="40"/>
          <w:sz w:val="18"/>
        </w:rPr>
        <w:t xml:space="preserve"> </w:t>
      </w:r>
      <w:r>
        <w:rPr>
          <w:i/>
          <w:sz w:val="18"/>
        </w:rPr>
        <w:t>indication</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référence</w:t>
      </w:r>
      <w:r>
        <w:rPr>
          <w:i/>
          <w:spacing w:val="40"/>
          <w:sz w:val="18"/>
        </w:rPr>
        <w:t xml:space="preserve"> </w:t>
      </w:r>
      <w:r>
        <w:rPr>
          <w:i/>
          <w:sz w:val="18"/>
        </w:rPr>
        <w:t>à</w:t>
      </w:r>
      <w:r>
        <w:rPr>
          <w:i/>
          <w:spacing w:val="40"/>
          <w:sz w:val="18"/>
        </w:rPr>
        <w:t xml:space="preserve"> </w:t>
      </w:r>
      <w:r>
        <w:rPr>
          <w:i/>
          <w:sz w:val="18"/>
        </w:rPr>
        <w:t>cet</w:t>
      </w:r>
      <w:r>
        <w:rPr>
          <w:i/>
          <w:spacing w:val="40"/>
          <w:sz w:val="18"/>
        </w:rPr>
        <w:t xml:space="preserve"> </w:t>
      </w:r>
      <w:r>
        <w:rPr>
          <w:i/>
          <w:sz w:val="18"/>
        </w:rPr>
        <w:t>avis</w:t>
      </w:r>
      <w:r>
        <w:rPr>
          <w:i/>
          <w:spacing w:val="40"/>
          <w:sz w:val="18"/>
        </w:rPr>
        <w:t xml:space="preserve"> </w:t>
      </w:r>
      <w:r>
        <w:rPr>
          <w:i/>
          <w:sz w:val="18"/>
        </w:rPr>
        <w:t>est suffisante</w:t>
      </w:r>
      <w:r>
        <w:rPr>
          <w:i/>
          <w:spacing w:val="-2"/>
          <w:sz w:val="18"/>
        </w:rPr>
        <w:t xml:space="preserve"> </w:t>
      </w:r>
      <w:r>
        <w:rPr>
          <w:i/>
          <w:sz w:val="18"/>
        </w:rPr>
        <w:t xml:space="preserve">; dans tous les cas, l’indication du numéro de référence attribué au dossier par l’acheteur est également une information suffisante. </w:t>
      </w:r>
      <w:r>
        <w:rPr>
          <w:i/>
          <w:sz w:val="18"/>
          <w:u w:val="single"/>
        </w:rPr>
        <w:t>Toutefois, en cas d’allotissement, identifier également le ou les lots concernés par la présente</w:t>
      </w:r>
      <w:r>
        <w:rPr>
          <w:i/>
          <w:sz w:val="18"/>
        </w:rPr>
        <w:t xml:space="preserve"> </w:t>
      </w:r>
      <w:r>
        <w:rPr>
          <w:i/>
          <w:sz w:val="18"/>
          <w:u w:val="single"/>
        </w:rPr>
        <w:t>déclaration de sous-traitance</w:t>
      </w:r>
      <w:r>
        <w:rPr>
          <w:i/>
          <w:sz w:val="18"/>
        </w:rPr>
        <w:t>)</w:t>
      </w:r>
    </w:p>
    <w:p w:rsidR="009474D2" w:rsidRDefault="009474D2">
      <w:pPr>
        <w:pStyle w:val="Corpsdetexte"/>
        <w:rPr>
          <w:i/>
        </w:rPr>
      </w:pPr>
    </w:p>
    <w:p w:rsidR="00757746" w:rsidRPr="00757746" w:rsidRDefault="00757746" w:rsidP="00757746">
      <w:pPr>
        <w:pStyle w:val="Corpsdetexte"/>
        <w:jc w:val="center"/>
        <w:rPr>
          <w:b/>
          <w:bCs/>
          <w:u w:val="single"/>
        </w:rPr>
      </w:pPr>
      <w:r w:rsidRPr="00757746">
        <w:rPr>
          <w:b/>
          <w:bCs/>
          <w:u w:val="single"/>
        </w:rPr>
        <w:t>Affaire n°25TE0207- Maintenance des matériels de lavage des sols et fourniture de pièces détachées</w:t>
      </w:r>
    </w:p>
    <w:p w:rsidR="00757746" w:rsidRPr="00757746" w:rsidRDefault="00757746" w:rsidP="00757746">
      <w:pPr>
        <w:pStyle w:val="Corpsdetexte"/>
        <w:jc w:val="center"/>
        <w:rPr>
          <w:b/>
          <w:bCs/>
          <w:u w:val="single"/>
        </w:rPr>
      </w:pPr>
    </w:p>
    <w:p w:rsidR="00757746" w:rsidRDefault="00757746" w:rsidP="00757746">
      <w:pPr>
        <w:pStyle w:val="Corpsdetexte"/>
        <w:jc w:val="center"/>
        <w:rPr>
          <w:b/>
          <w:bCs/>
          <w:u w:val="single"/>
        </w:rPr>
      </w:pPr>
      <w:proofErr w:type="gramStart"/>
      <w:r w:rsidRPr="00757746">
        <w:rPr>
          <w:b/>
          <w:bCs/>
          <w:u w:val="single"/>
        </w:rPr>
        <w:t>pour</w:t>
      </w:r>
      <w:proofErr w:type="gramEnd"/>
      <w:r w:rsidRPr="00757746">
        <w:rPr>
          <w:b/>
          <w:bCs/>
          <w:u w:val="single"/>
        </w:rPr>
        <w:t xml:space="preserve"> les établissements du GHT Somme Littoral Sud</w:t>
      </w:r>
    </w:p>
    <w:p w:rsidR="00757746" w:rsidRDefault="00757746" w:rsidP="00757746">
      <w:pPr>
        <w:pStyle w:val="Corpsdetexte"/>
        <w:jc w:val="center"/>
        <w:rPr>
          <w:b/>
          <w:bCs/>
          <w:u w:val="single"/>
        </w:rPr>
      </w:pPr>
    </w:p>
    <w:p w:rsidR="00757746" w:rsidRPr="00757746" w:rsidRDefault="00757746" w:rsidP="00757746">
      <w:pPr>
        <w:pStyle w:val="Corpsdetexte"/>
        <w:jc w:val="center"/>
        <w:rPr>
          <w:b/>
          <w:bCs/>
          <w:u w:val="single"/>
        </w:rPr>
      </w:pPr>
      <w:r w:rsidRPr="00757746">
        <w:rPr>
          <w:b/>
          <w:bCs/>
          <w:highlight w:val="lightGray"/>
          <w:u w:val="single"/>
        </w:rPr>
        <w:t>Lot n°…</w:t>
      </w:r>
    </w:p>
    <w:p w:rsidR="009474D2" w:rsidRDefault="009474D2">
      <w:pPr>
        <w:pStyle w:val="Corpsdetexte"/>
        <w:rPr>
          <w:i/>
        </w:rPr>
      </w:pPr>
    </w:p>
    <w:p w:rsidR="009474D2" w:rsidRDefault="0074355B">
      <w:pPr>
        <w:pStyle w:val="Corpsdetexte"/>
        <w:spacing w:before="5"/>
        <w:rPr>
          <w:i/>
          <w:sz w:val="24"/>
        </w:rPr>
      </w:pPr>
      <w:r>
        <w:rPr>
          <w:noProof/>
        </w:rPr>
        <mc:AlternateContent>
          <mc:Choice Requires="wps">
            <w:drawing>
              <wp:anchor distT="0" distB="0" distL="0" distR="0" simplePos="0" relativeHeight="487587840" behindDoc="1" locked="0" layoutInCell="1" allowOverlap="1">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rsidR="009474D2" w:rsidRDefault="0074355B">
      <w:pPr>
        <w:spacing w:before="82"/>
        <w:ind w:left="332"/>
        <w:rPr>
          <w:rFonts w:ascii="Arial" w:hAnsi="Arial"/>
          <w:sz w:val="16"/>
        </w:rPr>
      </w:pPr>
      <w:bookmarkStart w:id="0" w:name="_bookmark0"/>
      <w:bookmarkEnd w:id="0"/>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rsidR="009474D2" w:rsidRDefault="0074355B">
      <w:pPr>
        <w:pStyle w:val="Corpsdetexte"/>
        <w:spacing w:before="9"/>
        <w:rPr>
          <w:rFonts w:ascii="Arial"/>
          <w:sz w:val="13"/>
        </w:rPr>
      </w:pPr>
      <w:r>
        <w:rPr>
          <w:noProof/>
        </w:rPr>
        <mc:AlternateContent>
          <mc:Choice Requires="wps">
            <w:drawing>
              <wp:anchor distT="0" distB="0" distL="0" distR="0" simplePos="0" relativeHeight="487588352" behindDoc="1" locked="0" layoutInCell="1" allowOverlap="1">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rsidR="009474D2" w:rsidRDefault="0074355B">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xmlns:w16cex="http://schemas.microsoft.com/office/word/2018/wordml/cex" xmlns:w16="http://schemas.microsoft.com/office/word/2018/wordml" xmlns:w16sdtdh="http://schemas.microsoft.com/office/word/2020/wordml/sdtdatahash">
            <w:pict>
              <v:shapetype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" fillcolor="#3557a1" stroked="f">
                <v:textbox inset="0,0,0,0">
                  <w:txbxContent>
                    <w:p>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rsidR="009474D2" w:rsidRDefault="009474D2">
      <w:pPr>
        <w:rPr>
          <w:rFonts w:ascii="Arial"/>
          <w:sz w:val="13"/>
        </w:rPr>
        <w:sectPr w:rsidR="009474D2">
          <w:footerReference w:type="default" r:id="rId22"/>
          <w:type w:val="continuous"/>
          <w:pgSz w:w="11910" w:h="16850"/>
          <w:pgMar w:top="380" w:right="140" w:bottom="860" w:left="520" w:header="0" w:footer="677" w:gutter="0"/>
          <w:pgNumType w:start="1"/>
          <w:cols w:space="720"/>
        </w:sectPr>
      </w:pPr>
    </w:p>
    <w:p w:rsidR="009474D2" w:rsidRDefault="0074355B">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9474D2" w:rsidRDefault="009474D2">
      <w:pPr>
        <w:pStyle w:val="Corpsdetexte"/>
        <w:rPr>
          <w:b/>
        </w:rPr>
      </w:pPr>
    </w:p>
    <w:p w:rsidR="009474D2" w:rsidRDefault="0074355B">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rsidR="009474D2" w:rsidRDefault="0074355B">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9474D2" w:rsidRDefault="0074355B">
      <w:pPr>
        <w:pStyle w:val="Corpsdetexte"/>
        <w:spacing w:before="121"/>
        <w:ind w:left="1229"/>
      </w:pPr>
      <w:r>
        <w:rPr>
          <w:noProof/>
        </w:rPr>
        <mc:AlternateContent>
          <mc:Choice Requires="wps">
            <w:drawing>
              <wp:anchor distT="0" distB="0" distL="0" distR="0" simplePos="0" relativeHeight="15730176" behindDoc="0" locked="0" layoutInCell="1" allowOverlap="1">
                <wp:simplePos x="0" y="0"/>
                <wp:positionH relativeFrom="page">
                  <wp:posOffset>914400</wp:posOffset>
                </wp:positionH>
                <wp:positionV relativeFrom="paragraph">
                  <wp:posOffset>89407</wp:posOffset>
                </wp:positionV>
                <wp:extent cx="147955" cy="147955"/>
                <wp:effectExtent l="0" t="0" r="23495" b="23495"/>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solidFill>
                          <a:schemeClr val="tx1"/>
                        </a:solidFill>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8AD1D3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" path="m,l147828,r,147828l,147828,,xe" fillcolor="black [3213]" strokeweight=".72pt">
                <v:path arrowok="t"/>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rsidR="009474D2" w:rsidRDefault="009474D2">
      <w:pPr>
        <w:pStyle w:val="Corpsdetexte"/>
      </w:pPr>
    </w:p>
    <w:p w:rsidR="009474D2" w:rsidRDefault="0074355B">
      <w:pPr>
        <w:spacing w:before="240"/>
        <w:ind w:left="898" w:firstLine="331"/>
        <w:rPr>
          <w:i/>
          <w:sz w:val="18"/>
        </w:rPr>
      </w:pPr>
      <w:r>
        <w:rPr>
          <w:noProof/>
        </w:rPr>
        <mc:AlternateContent>
          <mc:Choice Requires="wps">
            <w:drawing>
              <wp:anchor distT="0" distB="0" distL="0" distR="0" simplePos="0" relativeHeight="15730688" behindDoc="0" locked="0" layoutInCell="1" allowOverlap="1">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rsidR="009474D2" w:rsidRDefault="009474D2">
      <w:pPr>
        <w:pStyle w:val="Corpsdetexte"/>
        <w:rPr>
          <w:i/>
        </w:rPr>
      </w:pPr>
    </w:p>
    <w:p w:rsidR="009474D2" w:rsidRDefault="0074355B">
      <w:pPr>
        <w:pStyle w:val="Corpsdetexte"/>
        <w:spacing w:before="240"/>
        <w:ind w:left="1229"/>
      </w:pPr>
      <w:r>
        <w:rPr>
          <w:noProof/>
        </w:rPr>
        <mc:AlternateContent>
          <mc:Choice Requires="wps">
            <w:drawing>
              <wp:anchor distT="0" distB="0" distL="0" distR="0" simplePos="0" relativeHeight="15731200" behindDoc="0" locked="0" layoutInCell="1" allowOverlap="1">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rsidR="009474D2" w:rsidRDefault="009474D2">
      <w:pPr>
        <w:pStyle w:val="Corpsdetexte"/>
        <w:spacing w:before="4"/>
        <w:rPr>
          <w:sz w:val="21"/>
        </w:rPr>
      </w:pPr>
    </w:p>
    <w:p w:rsidR="009474D2" w:rsidRDefault="0074355B">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9474D2" w:rsidRDefault="0074355B">
      <w:pPr>
        <w:spacing w:before="241"/>
        <w:ind w:left="331" w:right="706"/>
        <w:jc w:val="both"/>
        <w:rPr>
          <w:sz w:val="20"/>
        </w:rPr>
      </w:pPr>
      <w:r>
        <w:rPr>
          <w:b/>
          <w:sz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 xml:space="preserve">répertoire figurant dans la liste des </w:t>
      </w:r>
      <w:hyperlink r:id="rId23">
        <w:r>
          <w:rPr>
            <w:b/>
            <w:color w:val="0000FF"/>
            <w:sz w:val="20"/>
            <w:u w:val="single" w:color="0000FF"/>
          </w:rPr>
          <w:t>ICD</w:t>
        </w:r>
      </w:hyperlink>
      <w:r>
        <w:rPr>
          <w:b/>
          <w:color w:val="0000FF"/>
          <w:sz w:val="20"/>
        </w:rPr>
        <w:t xml:space="preserve"> </w:t>
      </w:r>
      <w:r>
        <w:rPr>
          <w:sz w:val="20"/>
        </w:rPr>
        <w:t>:</w:t>
      </w:r>
    </w:p>
    <w:p w:rsidR="009474D2" w:rsidRDefault="0074355B">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9474D2" w:rsidRDefault="009474D2">
      <w:pPr>
        <w:pStyle w:val="Corpsdetexte"/>
        <w:rPr>
          <w:b/>
          <w:sz w:val="28"/>
        </w:rPr>
      </w:pPr>
    </w:p>
    <w:p w:rsidR="009474D2" w:rsidRDefault="009474D2">
      <w:pPr>
        <w:pStyle w:val="Corpsdetexte"/>
        <w:rPr>
          <w:b/>
          <w:sz w:val="28"/>
        </w:rPr>
      </w:pPr>
    </w:p>
    <w:p w:rsidR="009474D2" w:rsidRDefault="009474D2">
      <w:pPr>
        <w:pStyle w:val="Corpsdetexte"/>
        <w:spacing w:before="10"/>
        <w:rPr>
          <w:b/>
          <w:sz w:val="25"/>
        </w:rPr>
      </w:pPr>
    </w:p>
    <w:p w:rsidR="009474D2" w:rsidRDefault="0074355B">
      <w:pPr>
        <w:ind w:left="331"/>
        <w:jc w:val="both"/>
        <w:rPr>
          <w:b/>
          <w:sz w:val="20"/>
        </w:rPr>
      </w:pPr>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rsidR="009474D2" w:rsidRDefault="009474D2">
      <w:pPr>
        <w:pStyle w:val="Corpsdetexte"/>
        <w:spacing w:before="8"/>
        <w:rPr>
          <w:b/>
          <w:sz w:val="41"/>
        </w:rPr>
      </w:pPr>
    </w:p>
    <w:p w:rsidR="009474D2" w:rsidRDefault="0074355B">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rsidR="009474D2" w:rsidRDefault="009474D2">
      <w:pPr>
        <w:pStyle w:val="Corpsdetexte"/>
        <w:spacing w:before="1"/>
        <w:rPr>
          <w:b/>
          <w:sz w:val="38"/>
        </w:rPr>
      </w:pPr>
    </w:p>
    <w:p w:rsidR="009474D2" w:rsidRDefault="0074355B">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rsidR="009474D2" w:rsidRDefault="009474D2">
      <w:pPr>
        <w:pStyle w:val="Corpsdetexte"/>
        <w:spacing w:before="9"/>
        <w:rPr>
          <w:b/>
          <w:sz w:val="41"/>
        </w:rPr>
      </w:pPr>
    </w:p>
    <w:p w:rsidR="009474D2" w:rsidRDefault="0074355B">
      <w:pPr>
        <w:ind w:left="331" w:right="707"/>
        <w:jc w:val="both"/>
        <w:rPr>
          <w:b/>
          <w:sz w:val="20"/>
        </w:rPr>
      </w:pPr>
      <w:r>
        <w:rPr>
          <w:b/>
          <w:sz w:val="20"/>
        </w:rPr>
        <w:t xml:space="preserve">Numéro SIRET, à défaut, un numéro d’identification européen ou international ou propre au pays d’origine de l’opérateur économique issu d’un répertoire figurant dans la liste des </w:t>
      </w:r>
      <w:hyperlink r:id="rId24">
        <w:r>
          <w:rPr>
            <w:b/>
            <w:color w:val="0000FF"/>
            <w:sz w:val="20"/>
            <w:u w:val="single" w:color="0000FF"/>
          </w:rPr>
          <w:t>ICD</w:t>
        </w:r>
      </w:hyperlink>
      <w:r>
        <w:rPr>
          <w:b/>
          <w:color w:val="0000FF"/>
          <w:sz w:val="20"/>
        </w:rPr>
        <w:t xml:space="preserve"> </w:t>
      </w:r>
      <w:r>
        <w:rPr>
          <w:b/>
          <w:sz w:val="20"/>
        </w:rPr>
        <w:t>:</w:t>
      </w:r>
    </w:p>
    <w:p w:rsidR="009474D2" w:rsidRDefault="009474D2">
      <w:pPr>
        <w:pStyle w:val="Corpsdetexte"/>
        <w:rPr>
          <w:b/>
        </w:rPr>
      </w:pPr>
    </w:p>
    <w:p w:rsidR="009474D2" w:rsidRDefault="009474D2">
      <w:pPr>
        <w:pStyle w:val="Corpsdetexte"/>
        <w:spacing w:before="2"/>
        <w:rPr>
          <w:b/>
          <w:sz w:val="17"/>
        </w:rPr>
      </w:pPr>
    </w:p>
    <w:p w:rsidR="009474D2" w:rsidRDefault="0074355B">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rsidR="009474D2" w:rsidRDefault="009474D2">
      <w:pPr>
        <w:pStyle w:val="Corpsdetexte"/>
        <w:spacing w:before="1"/>
        <w:rPr>
          <w:b/>
          <w:sz w:val="40"/>
        </w:rPr>
      </w:pPr>
    </w:p>
    <w:p w:rsidR="009474D2" w:rsidRDefault="0074355B">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rsidR="009474D2" w:rsidRDefault="009474D2">
      <w:pPr>
        <w:rPr>
          <w:sz w:val="20"/>
        </w:rPr>
        <w:sectPr w:rsidR="009474D2">
          <w:footerReference w:type="default" r:id="rId25"/>
          <w:pgSz w:w="11910" w:h="16850"/>
          <w:pgMar w:top="1440" w:right="140" w:bottom="1220" w:left="520" w:header="0" w:footer="1036" w:gutter="0"/>
          <w:pgNumType w:start="2"/>
          <w:cols w:space="720"/>
        </w:sectPr>
      </w:pPr>
    </w:p>
    <w:p w:rsidR="009474D2" w:rsidRDefault="0074355B">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9474D2" w:rsidRDefault="009474D2">
      <w:pPr>
        <w:pStyle w:val="Corpsdetexte"/>
        <w:spacing w:before="4"/>
        <w:rPr>
          <w:b/>
          <w:sz w:val="37"/>
        </w:rPr>
      </w:pPr>
    </w:p>
    <w:p w:rsidR="009474D2" w:rsidRDefault="0074355B">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 xml:space="preserve">répertoire figurant dans la liste des </w:t>
      </w:r>
      <w:hyperlink r:id="rId26">
        <w:r>
          <w:rPr>
            <w:b/>
            <w:color w:val="0000FF"/>
            <w:sz w:val="20"/>
            <w:u w:val="single" w:color="0000FF"/>
          </w:rPr>
          <w:t>ICD</w:t>
        </w:r>
      </w:hyperlink>
      <w:r>
        <w:rPr>
          <w:b/>
          <w:color w:val="0000FF"/>
          <w:sz w:val="20"/>
        </w:rPr>
        <w:t xml:space="preserve"> </w:t>
      </w:r>
      <w:r>
        <w:rPr>
          <w:b/>
          <w:sz w:val="20"/>
        </w:rPr>
        <w:t>:</w:t>
      </w:r>
    </w:p>
    <w:p w:rsidR="009474D2" w:rsidRDefault="009474D2">
      <w:pPr>
        <w:pStyle w:val="Corpsdetexte"/>
        <w:rPr>
          <w:b/>
        </w:rPr>
      </w:pPr>
    </w:p>
    <w:p w:rsidR="009474D2" w:rsidRDefault="009474D2">
      <w:pPr>
        <w:pStyle w:val="Corpsdetexte"/>
        <w:spacing w:before="8"/>
        <w:rPr>
          <w:b/>
          <w:sz w:val="14"/>
        </w:rPr>
      </w:pPr>
    </w:p>
    <w:p w:rsidR="009474D2" w:rsidRDefault="0074355B">
      <w:pPr>
        <w:spacing w:before="99"/>
        <w:ind w:left="332"/>
        <w:rPr>
          <w:b/>
          <w:sz w:val="20"/>
        </w:rPr>
      </w:pPr>
      <w:bookmarkStart w:id="1" w:name="_Nom_commercial_et_dénomination_sociale"/>
      <w:bookmarkEnd w:id="1"/>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9474D2" w:rsidRDefault="009474D2">
      <w:pPr>
        <w:pStyle w:val="Corpsdetexte"/>
        <w:spacing w:before="8"/>
        <w:rPr>
          <w:b/>
          <w:sz w:val="41"/>
        </w:rPr>
      </w:pPr>
    </w:p>
    <w:p w:rsidR="009474D2" w:rsidRDefault="0074355B">
      <w:pPr>
        <w:ind w:left="331"/>
        <w:rPr>
          <w:b/>
          <w:sz w:val="20"/>
        </w:rPr>
      </w:pPr>
      <w:bookmarkStart w:id="2" w:name="Adresses_postale_et_du_siège_social_(s"/>
      <w:bookmarkEnd w:id="2"/>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rsidR="009474D2" w:rsidRDefault="009474D2">
      <w:pPr>
        <w:pStyle w:val="Corpsdetexte"/>
        <w:spacing w:before="8"/>
        <w:rPr>
          <w:b/>
          <w:sz w:val="41"/>
        </w:rPr>
      </w:pPr>
    </w:p>
    <w:p w:rsidR="009474D2" w:rsidRDefault="0074355B">
      <w:pPr>
        <w:spacing w:before="1"/>
        <w:ind w:left="331"/>
        <w:rPr>
          <w:b/>
          <w:sz w:val="20"/>
        </w:rPr>
      </w:pPr>
      <w:bookmarkStart w:id="3" w:name="Adresse_électronique_:"/>
      <w:bookmarkEnd w:id="3"/>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rsidR="009474D2" w:rsidRDefault="009474D2">
      <w:pPr>
        <w:pStyle w:val="Corpsdetexte"/>
        <w:rPr>
          <w:b/>
          <w:sz w:val="28"/>
        </w:rPr>
      </w:pPr>
    </w:p>
    <w:p w:rsidR="009474D2" w:rsidRDefault="009474D2">
      <w:pPr>
        <w:pStyle w:val="Corpsdetexte"/>
        <w:spacing w:before="7"/>
        <w:rPr>
          <w:b/>
          <w:sz w:val="26"/>
        </w:rPr>
      </w:pPr>
    </w:p>
    <w:p w:rsidR="009474D2" w:rsidRDefault="0074355B">
      <w:pPr>
        <w:spacing w:before="1"/>
        <w:ind w:left="332"/>
        <w:rPr>
          <w:b/>
          <w:sz w:val="20"/>
        </w:rPr>
      </w:pPr>
      <w:bookmarkStart w:id="4" w:name="Numéros_de_téléphone_et_de_télécopie_:"/>
      <w:bookmarkEnd w:id="4"/>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rsidR="009474D2" w:rsidRDefault="009474D2">
      <w:pPr>
        <w:pStyle w:val="Corpsdetexte"/>
        <w:rPr>
          <w:b/>
          <w:sz w:val="28"/>
        </w:rPr>
      </w:pPr>
    </w:p>
    <w:p w:rsidR="009474D2" w:rsidRDefault="009474D2">
      <w:pPr>
        <w:pStyle w:val="Corpsdetexte"/>
        <w:spacing w:before="7"/>
        <w:rPr>
          <w:b/>
          <w:sz w:val="26"/>
        </w:rPr>
      </w:pPr>
    </w:p>
    <w:p w:rsidR="009474D2" w:rsidRDefault="0074355B">
      <w:pPr>
        <w:ind w:left="331" w:right="761"/>
        <w:rPr>
          <w:b/>
          <w:sz w:val="20"/>
        </w:rPr>
      </w:pPr>
      <w:bookmarkStart w:id="5" w:name="Numéro_SIRET,_à_défaut,_un_numéro_d’id"/>
      <w:bookmarkEnd w:id="5"/>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 xml:space="preserve">pays d’origine de l’opérateur économique issu d’un répertoire figurant dans la liste des </w:t>
      </w:r>
      <w:hyperlink r:id="rId27">
        <w:r>
          <w:rPr>
            <w:b/>
            <w:color w:val="0000FF"/>
            <w:sz w:val="20"/>
            <w:u w:val="single" w:color="0000FF"/>
          </w:rPr>
          <w:t>ICD</w:t>
        </w:r>
      </w:hyperlink>
      <w:r>
        <w:rPr>
          <w:b/>
          <w:color w:val="0000FF"/>
          <w:sz w:val="20"/>
        </w:rPr>
        <w:t xml:space="preserve"> </w:t>
      </w:r>
      <w:r>
        <w:rPr>
          <w:b/>
          <w:sz w:val="20"/>
        </w:rPr>
        <w:t>:</w:t>
      </w:r>
    </w:p>
    <w:p w:rsidR="009474D2" w:rsidRDefault="009474D2">
      <w:pPr>
        <w:pStyle w:val="Corpsdetexte"/>
        <w:rPr>
          <w:b/>
        </w:rPr>
      </w:pPr>
    </w:p>
    <w:p w:rsidR="009474D2" w:rsidRDefault="009474D2">
      <w:pPr>
        <w:pStyle w:val="Corpsdetexte"/>
        <w:spacing w:before="5"/>
        <w:rPr>
          <w:b/>
          <w:sz w:val="17"/>
        </w:rPr>
      </w:pPr>
    </w:p>
    <w:p w:rsidR="009474D2" w:rsidRDefault="0074355B">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rsidR="009474D2" w:rsidRDefault="009474D2">
      <w:pPr>
        <w:pStyle w:val="Corpsdetexte"/>
        <w:spacing w:before="12"/>
        <w:rPr>
          <w:sz w:val="39"/>
        </w:rPr>
      </w:pPr>
    </w:p>
    <w:p w:rsidR="009474D2" w:rsidRDefault="0074355B">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rsidR="009474D2" w:rsidRDefault="0074355B">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rsidR="009474D2" w:rsidRDefault="009474D2">
      <w:pPr>
        <w:pStyle w:val="Corpsdetexte"/>
        <w:rPr>
          <w:i/>
          <w:sz w:val="24"/>
        </w:rPr>
      </w:pPr>
    </w:p>
    <w:p w:rsidR="009474D2" w:rsidRDefault="009474D2">
      <w:pPr>
        <w:pStyle w:val="Corpsdetexte"/>
        <w:rPr>
          <w:i/>
          <w:sz w:val="30"/>
        </w:rPr>
      </w:pPr>
    </w:p>
    <w:p w:rsidR="009474D2" w:rsidRDefault="0074355B">
      <w:pPr>
        <w:pStyle w:val="Corpsdetexte"/>
        <w:spacing w:before="1"/>
        <w:ind w:left="332" w:right="707"/>
        <w:jc w:val="both"/>
      </w:pPr>
      <w:r>
        <w:rPr>
          <w:b/>
        </w:rPr>
        <w:t xml:space="preserve">Le sous-traitant est-il une micro, une petite ou une moyenne entreprise </w:t>
      </w:r>
      <w:r>
        <w:t xml:space="preserve">au sens de la </w:t>
      </w:r>
      <w:hyperlink r:id="rId28">
        <w:r>
          <w:rPr>
            <w:color w:val="0000FF"/>
            <w:u w:val="single" w:color="0000FF"/>
          </w:rPr>
          <w:t>recommandation</w:t>
        </w:r>
      </w:hyperlink>
      <w:r>
        <w:rPr>
          <w:color w:val="0000FF"/>
          <w:spacing w:val="80"/>
        </w:rPr>
        <w:t xml:space="preserve"> </w:t>
      </w:r>
      <w:hyperlink r:id="rId29">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30">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31">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32">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rsidR="009474D2" w:rsidRDefault="009474D2">
      <w:pPr>
        <w:pStyle w:val="Corpsdetexte"/>
        <w:spacing w:before="12"/>
        <w:rPr>
          <w:sz w:val="12"/>
        </w:rPr>
      </w:pPr>
    </w:p>
    <w:p w:rsidR="009474D2" w:rsidRDefault="0074355B">
      <w:pPr>
        <w:pStyle w:val="Corpsdetexte"/>
        <w:tabs>
          <w:tab w:val="left" w:pos="2227"/>
        </w:tabs>
        <w:spacing w:before="100"/>
        <w:ind w:left="1229"/>
      </w:pPr>
      <w:r>
        <w:rPr>
          <w:noProof/>
        </w:rPr>
        <mc:AlternateContent>
          <mc:Choice Requires="wps">
            <w:drawing>
              <wp:anchor distT="0" distB="0" distL="0" distR="0" simplePos="0" relativeHeight="15731712" behindDoc="0" locked="0" layoutInCell="1" allowOverlap="1">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rPr>
        <mc:AlternateContent>
          <mc:Choice Requires="wps">
            <w:drawing>
              <wp:anchor distT="0" distB="0" distL="0" distR="0" simplePos="0" relativeHeight="487351808" behindDoc="1" locked="0" layoutInCell="1" allowOverlap="1">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rsidR="009474D2" w:rsidRDefault="009474D2">
      <w:pPr>
        <w:sectPr w:rsidR="009474D2">
          <w:pgSz w:w="11910" w:h="16850"/>
          <w:pgMar w:top="1440" w:right="140" w:bottom="1220" w:left="520" w:header="0" w:footer="1036" w:gutter="0"/>
          <w:cols w:space="720"/>
        </w:sectPr>
      </w:pPr>
    </w:p>
    <w:p w:rsidR="009474D2" w:rsidRDefault="0074355B">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33">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rsidR="009474D2" w:rsidRDefault="009474D2">
      <w:pPr>
        <w:pStyle w:val="Corpsdetexte"/>
        <w:spacing w:before="11"/>
        <w:rPr>
          <w:sz w:val="12"/>
        </w:rPr>
      </w:pPr>
    </w:p>
    <w:p w:rsidR="009474D2" w:rsidRDefault="0074355B">
      <w:pPr>
        <w:pStyle w:val="Corpsdetexte"/>
        <w:tabs>
          <w:tab w:val="left" w:pos="2388"/>
        </w:tabs>
        <w:spacing w:before="99"/>
        <w:ind w:left="1229"/>
      </w:pPr>
      <w:r>
        <w:rPr>
          <w:noProof/>
        </w:rPr>
        <mc:AlternateContent>
          <mc:Choice Requires="wps">
            <w:drawing>
              <wp:anchor distT="0" distB="0" distL="0" distR="0" simplePos="0" relativeHeight="15732736"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2832" behindDoc="1" locked="0" layoutInCell="1" allowOverlap="1">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rsidR="009474D2" w:rsidRDefault="009474D2">
      <w:pPr>
        <w:pStyle w:val="Corpsdetexte"/>
      </w:pPr>
    </w:p>
    <w:p w:rsidR="009474D2" w:rsidRDefault="009474D2">
      <w:pPr>
        <w:pStyle w:val="Corpsdetexte"/>
        <w:spacing w:before="13"/>
        <w:rPr>
          <w:sz w:val="19"/>
        </w:rPr>
      </w:pPr>
    </w:p>
    <w:p w:rsidR="009474D2" w:rsidRDefault="0074355B">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rsidR="009474D2" w:rsidRDefault="0074355B">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rsidR="009474D2" w:rsidRDefault="009474D2">
      <w:pPr>
        <w:pStyle w:val="Corpsdetexte"/>
        <w:rPr>
          <w:i/>
        </w:rPr>
      </w:pPr>
    </w:p>
    <w:p w:rsidR="009474D2" w:rsidRDefault="0074355B">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rsidR="009474D2" w:rsidRDefault="009474D2">
      <w:pPr>
        <w:pStyle w:val="Corpsdetexte"/>
        <w:spacing w:before="1"/>
        <w:rPr>
          <w:sz w:val="40"/>
        </w:rPr>
      </w:pPr>
    </w:p>
    <w:p w:rsidR="009474D2" w:rsidRDefault="0074355B">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rsidR="009474D2" w:rsidRDefault="009474D2">
      <w:pPr>
        <w:pStyle w:val="Corpsdetexte"/>
        <w:spacing w:before="13"/>
        <w:rPr>
          <w:sz w:val="19"/>
        </w:rPr>
      </w:pPr>
    </w:p>
    <w:p w:rsidR="009474D2" w:rsidRDefault="0074355B">
      <w:pPr>
        <w:ind w:left="331"/>
        <w:rPr>
          <w:sz w:val="20"/>
        </w:rPr>
      </w:pPr>
      <w:r>
        <w:rPr>
          <w:b/>
          <w:sz w:val="20"/>
        </w:rPr>
        <w:t xml:space="preserve">Le sous-traitant est autorisé à traiter les données à caractère personnel nécessaires pour fournir le ou les service(s) suivant(s) </w:t>
      </w:r>
      <w:r>
        <w:rPr>
          <w:sz w:val="20"/>
        </w:rPr>
        <w:t>: ……………</w:t>
      </w:r>
    </w:p>
    <w:p w:rsidR="009474D2" w:rsidRDefault="009474D2">
      <w:pPr>
        <w:pStyle w:val="Corpsdetexte"/>
        <w:spacing w:before="12"/>
        <w:rPr>
          <w:sz w:val="19"/>
        </w:rPr>
      </w:pPr>
    </w:p>
    <w:p w:rsidR="009474D2" w:rsidRDefault="0074355B">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rsidR="009474D2" w:rsidRDefault="009474D2">
      <w:pPr>
        <w:pStyle w:val="Corpsdetexte"/>
        <w:rPr>
          <w:sz w:val="40"/>
        </w:rPr>
      </w:pPr>
    </w:p>
    <w:p w:rsidR="009474D2" w:rsidRDefault="0074355B">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rsidR="009474D2" w:rsidRDefault="009474D2">
      <w:pPr>
        <w:pStyle w:val="Corpsdetexte"/>
        <w:rPr>
          <w:sz w:val="28"/>
        </w:rPr>
      </w:pPr>
    </w:p>
    <w:p w:rsidR="009474D2" w:rsidRDefault="009474D2">
      <w:pPr>
        <w:pStyle w:val="Corpsdetexte"/>
        <w:rPr>
          <w:sz w:val="28"/>
        </w:rPr>
      </w:pPr>
    </w:p>
    <w:p w:rsidR="009474D2" w:rsidRDefault="009474D2">
      <w:pPr>
        <w:pStyle w:val="Corpsdetexte"/>
        <w:spacing w:before="1"/>
        <w:rPr>
          <w:sz w:val="24"/>
        </w:rPr>
      </w:pPr>
    </w:p>
    <w:p w:rsidR="009474D2" w:rsidRDefault="0074355B">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rsidR="009474D2" w:rsidRDefault="009474D2">
      <w:pPr>
        <w:pStyle w:val="Corpsdetexte"/>
      </w:pPr>
    </w:p>
    <w:p w:rsidR="009474D2" w:rsidRDefault="0074355B">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rsidR="009474D2" w:rsidRDefault="0074355B">
      <w:pPr>
        <w:pStyle w:val="Corpsdetexte"/>
        <w:ind w:left="898" w:right="580" w:firstLine="331"/>
      </w:pPr>
      <w:r>
        <w:rPr>
          <w:noProof/>
        </w:rPr>
        <mc:AlternateContent>
          <mc:Choice Requires="wps">
            <w:drawing>
              <wp:anchor distT="0" distB="0" distL="0" distR="0" simplePos="0" relativeHeight="15733760" behindDoc="0" locked="0" layoutInCell="1" allowOverlap="1">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présente des garanties suffisantes pour la mise en œuvre de mesures techniques et organisationnelles propres à assurer la protection des données personnelles ;</w:t>
      </w:r>
    </w:p>
    <w:p w:rsidR="009474D2" w:rsidRDefault="009474D2">
      <w:pPr>
        <w:pStyle w:val="Corpsdetexte"/>
        <w:spacing w:before="12"/>
        <w:rPr>
          <w:sz w:val="12"/>
        </w:rPr>
      </w:pPr>
    </w:p>
    <w:p w:rsidR="009474D2" w:rsidRDefault="0074355B">
      <w:pPr>
        <w:pStyle w:val="Corpsdetexte"/>
        <w:spacing w:before="99"/>
        <w:ind w:left="898" w:right="706" w:firstLine="331"/>
        <w:jc w:val="both"/>
      </w:pPr>
      <w:r>
        <w:rPr>
          <w:noProof/>
        </w:rPr>
        <mc:AlternateContent>
          <mc:Choice Requires="wps">
            <w:drawing>
              <wp:anchor distT="0" distB="0" distL="0" distR="0" simplePos="0" relativeHeight="15734272"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4"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5"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rsidR="009474D2" w:rsidRDefault="009474D2">
      <w:pPr>
        <w:pStyle w:val="Corpsdetexte"/>
        <w:spacing w:before="13"/>
        <w:rPr>
          <w:sz w:val="39"/>
        </w:rPr>
      </w:pPr>
    </w:p>
    <w:p w:rsidR="009474D2" w:rsidRDefault="0074355B">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rsidR="009474D2" w:rsidRDefault="009474D2">
      <w:pPr>
        <w:rPr>
          <w:sz w:val="20"/>
        </w:rPr>
        <w:sectPr w:rsidR="009474D2">
          <w:pgSz w:w="11910" w:h="16850"/>
          <w:pgMar w:top="1160" w:right="140" w:bottom="1220" w:left="520" w:header="0" w:footer="1036" w:gutter="0"/>
          <w:cols w:space="720"/>
        </w:sectPr>
      </w:pPr>
    </w:p>
    <w:p w:rsidR="009474D2" w:rsidRDefault="0074355B">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rsidR="009474D2" w:rsidRDefault="009474D2">
      <w:pPr>
        <w:pStyle w:val="Corpsdetexte"/>
        <w:rPr>
          <w:b/>
        </w:rPr>
      </w:pPr>
    </w:p>
    <w:p w:rsidR="009474D2" w:rsidRDefault="0074355B">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rsidR="009474D2" w:rsidRDefault="009474D2">
      <w:pPr>
        <w:pStyle w:val="Corpsdetexte"/>
        <w:spacing w:before="1"/>
        <w:rPr>
          <w:sz w:val="40"/>
        </w:rPr>
      </w:pPr>
    </w:p>
    <w:p w:rsidR="009474D2" w:rsidRDefault="0074355B">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rsidR="009474D2" w:rsidRDefault="009474D2">
      <w:pPr>
        <w:pStyle w:val="Corpsdetexte"/>
        <w:spacing w:before="10"/>
        <w:rPr>
          <w:sz w:val="19"/>
        </w:rPr>
      </w:pPr>
    </w:p>
    <w:p w:rsidR="009474D2" w:rsidRDefault="0074355B">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rsidR="009474D2" w:rsidRDefault="0074355B">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proofErr w:type="gramEnd"/>
      <w:r>
        <w:rPr>
          <w:sz w:val="20"/>
        </w:rPr>
        <w:t>.</w:t>
      </w:r>
      <w:r>
        <w:rPr>
          <w:spacing w:val="-6"/>
          <w:sz w:val="20"/>
        </w:rPr>
        <w:t xml:space="preserve"> </w:t>
      </w:r>
      <w:r>
        <w:rPr>
          <w:spacing w:val="-10"/>
          <w:sz w:val="20"/>
        </w:rPr>
        <w:t>.</w:t>
      </w:r>
    </w:p>
    <w:p w:rsidR="009474D2" w:rsidRDefault="0074355B">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proofErr w:type="gramEnd"/>
      <w:r>
        <w:rPr>
          <w:sz w:val="20"/>
        </w:rPr>
        <w:t>.</w:t>
      </w:r>
      <w:r>
        <w:rPr>
          <w:spacing w:val="-8"/>
          <w:sz w:val="20"/>
        </w:rPr>
        <w:t xml:space="preserve"> </w:t>
      </w:r>
      <w:r>
        <w:rPr>
          <w:spacing w:val="-10"/>
          <w:sz w:val="20"/>
        </w:rPr>
        <w:t>.</w:t>
      </w:r>
    </w:p>
    <w:p w:rsidR="009474D2" w:rsidRDefault="0074355B">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rsidR="009474D2" w:rsidRDefault="009474D2">
      <w:pPr>
        <w:pStyle w:val="Corpsdetexte"/>
        <w:spacing w:before="8"/>
        <w:rPr>
          <w:sz w:val="28"/>
        </w:rPr>
      </w:pPr>
    </w:p>
    <w:p w:rsidR="009474D2" w:rsidRDefault="0074355B">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6">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7">
        <w:r>
          <w:rPr>
            <w:color w:val="0000FF"/>
            <w:position w:val="2"/>
            <w:sz w:val="20"/>
            <w:u w:val="single" w:color="0000FF"/>
          </w:rPr>
          <w:t>l’article 283 du code général des impôts</w:t>
        </w:r>
      </w:hyperlink>
      <w:r>
        <w:rPr>
          <w:color w:val="0000FF"/>
          <w:position w:val="2"/>
          <w:sz w:val="20"/>
        </w:rPr>
        <w:t xml:space="preserve"> </w:t>
      </w:r>
      <w:r>
        <w:rPr>
          <w:sz w:val="20"/>
        </w:rPr>
        <w:t>:</w:t>
      </w:r>
    </w:p>
    <w:p w:rsidR="009474D2" w:rsidRDefault="0074355B">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proofErr w:type="spellStart"/>
      <w:r>
        <w:rPr>
          <w:spacing w:val="-10"/>
          <w:sz w:val="20"/>
        </w:rPr>
        <w:t>auto-liquidation</w:t>
      </w:r>
      <w:proofErr w:type="spellEnd"/>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rsidR="009474D2" w:rsidRDefault="0074355B">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proofErr w:type="gramEnd"/>
      <w:r>
        <w:rPr>
          <w:spacing w:val="-10"/>
          <w:sz w:val="20"/>
        </w:rPr>
        <w:t>.</w:t>
      </w:r>
      <w:r>
        <w:rPr>
          <w:spacing w:val="-18"/>
          <w:sz w:val="20"/>
        </w:rPr>
        <w:t xml:space="preserve"> </w:t>
      </w:r>
      <w:r>
        <w:rPr>
          <w:spacing w:val="-10"/>
          <w:sz w:val="20"/>
        </w:rPr>
        <w:t>.</w:t>
      </w:r>
    </w:p>
    <w:p w:rsidR="009474D2" w:rsidRDefault="009474D2">
      <w:pPr>
        <w:pStyle w:val="Corpsdetexte"/>
        <w:spacing w:before="11"/>
        <w:rPr>
          <w:sz w:val="28"/>
        </w:rPr>
      </w:pPr>
    </w:p>
    <w:p w:rsidR="009474D2" w:rsidRDefault="0074355B">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rsidR="009474D2" w:rsidRDefault="009474D2">
      <w:pPr>
        <w:pStyle w:val="Corpsdetexte"/>
        <w:rPr>
          <w:sz w:val="28"/>
        </w:rPr>
      </w:pPr>
    </w:p>
    <w:p w:rsidR="009474D2" w:rsidRDefault="009474D2">
      <w:pPr>
        <w:pStyle w:val="Corpsdetexte"/>
        <w:rPr>
          <w:sz w:val="28"/>
        </w:rPr>
      </w:pPr>
    </w:p>
    <w:p w:rsidR="009474D2" w:rsidRDefault="009474D2">
      <w:pPr>
        <w:pStyle w:val="Corpsdetexte"/>
        <w:rPr>
          <w:sz w:val="28"/>
        </w:rPr>
      </w:pPr>
    </w:p>
    <w:p w:rsidR="009474D2" w:rsidRDefault="009474D2">
      <w:pPr>
        <w:pStyle w:val="Corpsdetexte"/>
        <w:rPr>
          <w:sz w:val="28"/>
        </w:rPr>
      </w:pPr>
    </w:p>
    <w:p w:rsidR="009474D2" w:rsidRDefault="009474D2">
      <w:pPr>
        <w:pStyle w:val="Corpsdetexte"/>
        <w:spacing w:before="1"/>
        <w:rPr>
          <w:sz w:val="28"/>
        </w:rPr>
      </w:pPr>
    </w:p>
    <w:p w:rsidR="009474D2" w:rsidRDefault="0074355B">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8">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9">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rsidR="009474D2" w:rsidRDefault="0074355B">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9474D2" w:rsidRDefault="009474D2">
      <w:pPr>
        <w:pStyle w:val="Corpsdetexte"/>
        <w:spacing w:before="12"/>
        <w:rPr>
          <w:i/>
          <w:sz w:val="12"/>
        </w:rPr>
      </w:pPr>
    </w:p>
    <w:p w:rsidR="009474D2" w:rsidRDefault="0074355B">
      <w:pPr>
        <w:pStyle w:val="Corpsdetexte"/>
        <w:tabs>
          <w:tab w:val="left" w:pos="2931"/>
        </w:tabs>
        <w:spacing w:before="99"/>
        <w:ind w:left="1798"/>
      </w:pPr>
      <w:r>
        <w:rPr>
          <w:noProof/>
        </w:rPr>
        <mc:AlternateContent>
          <mc:Choice Requires="wps">
            <w:drawing>
              <wp:anchor distT="0" distB="0" distL="0" distR="0" simplePos="0" relativeHeight="15734784" behindDoc="0" locked="0" layoutInCell="1" allowOverlap="1">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4880" behindDoc="1" locked="0" layoutInCell="1" allowOverlap="1">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rsidR="009474D2" w:rsidRDefault="009474D2">
      <w:pPr>
        <w:pStyle w:val="Corpsdetexte"/>
      </w:pPr>
    </w:p>
    <w:p w:rsidR="009474D2" w:rsidRDefault="009474D2">
      <w:pPr>
        <w:pStyle w:val="Corpsdetexte"/>
        <w:spacing w:before="2"/>
      </w:pPr>
    </w:p>
    <w:p w:rsidR="009474D2" w:rsidRDefault="0074355B">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rsidR="009474D2" w:rsidRDefault="009474D2">
      <w:pPr>
        <w:pStyle w:val="Corpsdetexte"/>
        <w:spacing w:before="13"/>
        <w:rPr>
          <w:b/>
          <w:sz w:val="19"/>
        </w:rPr>
      </w:pPr>
    </w:p>
    <w:p w:rsidR="009474D2" w:rsidRDefault="0074355B">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rsidR="009474D2" w:rsidRDefault="0074355B">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rsidR="009474D2" w:rsidRDefault="009474D2">
      <w:pPr>
        <w:pStyle w:val="Corpsdetexte"/>
        <w:rPr>
          <w:i/>
          <w:sz w:val="24"/>
        </w:rPr>
      </w:pPr>
    </w:p>
    <w:p w:rsidR="009474D2" w:rsidRDefault="0074355B">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rsidR="009474D2" w:rsidRDefault="009474D2">
      <w:pPr>
        <w:spacing w:line="720" w:lineRule="auto"/>
        <w:rPr>
          <w:sz w:val="20"/>
        </w:rPr>
        <w:sectPr w:rsidR="009474D2">
          <w:pgSz w:w="11910" w:h="16850"/>
          <w:pgMar w:top="1440" w:right="140" w:bottom="1220" w:left="520" w:header="0" w:footer="1036" w:gutter="0"/>
          <w:cols w:space="720"/>
        </w:sectPr>
      </w:pPr>
    </w:p>
    <w:p w:rsidR="009474D2" w:rsidRDefault="0074355B">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w:t>
      </w:r>
      <w:bookmarkStart w:id="6" w:name="_GoBack"/>
      <w:bookmarkEnd w:id="6"/>
      <w:r>
        <w:rPr>
          <w:b/>
          <w:sz w:val="20"/>
        </w:rPr>
        <w:t>’une</w:t>
      </w:r>
      <w:r>
        <w:rPr>
          <w:b/>
          <w:spacing w:val="-6"/>
          <w:sz w:val="20"/>
        </w:rPr>
        <w:t xml:space="preserve"> </w:t>
      </w:r>
      <w:r>
        <w:rPr>
          <w:b/>
          <w:sz w:val="20"/>
        </w:rPr>
        <w:t>avance</w:t>
      </w:r>
      <w:r>
        <w:rPr>
          <w:b/>
          <w:spacing w:val="-9"/>
          <w:sz w:val="20"/>
        </w:rPr>
        <w:t xml:space="preserve"> </w:t>
      </w:r>
      <w:r>
        <w:rPr>
          <w:b/>
          <w:spacing w:val="-10"/>
          <w:sz w:val="20"/>
        </w:rPr>
        <w:t>:</w:t>
      </w:r>
    </w:p>
    <w:p w:rsidR="009474D2" w:rsidRDefault="0074355B">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9474D2" w:rsidRDefault="009474D2">
      <w:pPr>
        <w:pStyle w:val="Corpsdetexte"/>
        <w:spacing w:before="13"/>
        <w:rPr>
          <w:i/>
          <w:sz w:val="17"/>
        </w:rPr>
      </w:pPr>
    </w:p>
    <w:p w:rsidR="009474D2" w:rsidRDefault="0074355B">
      <w:pPr>
        <w:pStyle w:val="Corpsdetexte"/>
        <w:tabs>
          <w:tab w:val="left" w:pos="2931"/>
        </w:tabs>
        <w:ind w:left="1798"/>
      </w:pPr>
      <w:r>
        <w:rPr>
          <w:noProof/>
        </w:rPr>
        <mc:AlternateContent>
          <mc:Choice Requires="wps">
            <w:drawing>
              <wp:anchor distT="0" distB="0" distL="0" distR="0" simplePos="0" relativeHeight="15735808" behindDoc="0" locked="0" layoutInCell="1" allowOverlap="1">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5904" behindDoc="1" locked="0" layoutInCell="1" allowOverlap="1">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rsidR="009474D2" w:rsidRDefault="009474D2">
      <w:pPr>
        <w:pStyle w:val="Corpsdetexte"/>
        <w:spacing w:before="1"/>
      </w:pPr>
    </w:p>
    <w:p w:rsidR="009474D2" w:rsidRDefault="0074355B">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rsidR="009474D2" w:rsidRDefault="009474D2">
      <w:pPr>
        <w:pStyle w:val="Corpsdetexte"/>
        <w:rPr>
          <w:b/>
        </w:rPr>
      </w:pPr>
    </w:p>
    <w:p w:rsidR="009474D2" w:rsidRDefault="0074355B">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rsidR="009474D2" w:rsidRDefault="009474D2">
      <w:pPr>
        <w:pStyle w:val="Corpsdetexte"/>
      </w:pPr>
    </w:p>
    <w:p w:rsidR="009474D2" w:rsidRDefault="0074355B">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rsidR="009474D2" w:rsidRDefault="009474D2">
      <w:pPr>
        <w:pStyle w:val="Corpsdetexte"/>
        <w:spacing w:before="10"/>
        <w:rPr>
          <w:sz w:val="28"/>
        </w:rPr>
      </w:pPr>
    </w:p>
    <w:p w:rsidR="009474D2" w:rsidRDefault="0074355B">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9474D2" w:rsidRDefault="009474D2">
      <w:pPr>
        <w:pStyle w:val="Corpsdetexte"/>
        <w:rPr>
          <w:b/>
        </w:rPr>
      </w:pPr>
    </w:p>
    <w:p w:rsidR="009474D2" w:rsidRDefault="0074355B">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rsidR="009474D2" w:rsidRDefault="009474D2">
      <w:pPr>
        <w:pStyle w:val="Corpsdetexte"/>
        <w:spacing w:before="13"/>
        <w:rPr>
          <w:sz w:val="19"/>
        </w:rPr>
      </w:pPr>
    </w:p>
    <w:p w:rsidR="009474D2" w:rsidRDefault="0074355B">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rsidR="009474D2" w:rsidRDefault="0074355B">
      <w:pPr>
        <w:pStyle w:val="Paragraphedeliste"/>
        <w:numPr>
          <w:ilvl w:val="1"/>
          <w:numId w:val="3"/>
        </w:numPr>
        <w:tabs>
          <w:tab w:val="left" w:pos="1258"/>
        </w:tabs>
        <w:spacing w:line="276" w:lineRule="exact"/>
        <w:ind w:left="1258"/>
        <w:rPr>
          <w:sz w:val="20"/>
        </w:rPr>
      </w:pPr>
      <w:r>
        <w:rPr>
          <w:spacing w:val="-6"/>
          <w:sz w:val="20"/>
        </w:rPr>
        <w:t>……………………………………………………………………………………</w:t>
      </w:r>
    </w:p>
    <w:p w:rsidR="009474D2" w:rsidRDefault="0074355B">
      <w:pPr>
        <w:pStyle w:val="Paragraphedeliste"/>
        <w:numPr>
          <w:ilvl w:val="1"/>
          <w:numId w:val="3"/>
        </w:numPr>
        <w:tabs>
          <w:tab w:val="left" w:pos="1258"/>
        </w:tabs>
        <w:spacing w:before="1" w:line="277" w:lineRule="exact"/>
        <w:ind w:left="1258"/>
        <w:rPr>
          <w:sz w:val="20"/>
        </w:rPr>
      </w:pPr>
      <w:r>
        <w:rPr>
          <w:spacing w:val="-6"/>
          <w:sz w:val="20"/>
        </w:rPr>
        <w:t>……………………………………………………………………………………</w:t>
      </w:r>
    </w:p>
    <w:p w:rsidR="009474D2" w:rsidRDefault="0074355B">
      <w:pPr>
        <w:pStyle w:val="Paragraphedeliste"/>
        <w:numPr>
          <w:ilvl w:val="1"/>
          <w:numId w:val="3"/>
        </w:numPr>
        <w:tabs>
          <w:tab w:val="left" w:pos="1259"/>
        </w:tabs>
        <w:spacing w:line="277" w:lineRule="exact"/>
        <w:ind w:left="1259"/>
        <w:rPr>
          <w:sz w:val="20"/>
        </w:rPr>
      </w:pPr>
      <w:r>
        <w:rPr>
          <w:spacing w:val="-6"/>
          <w:sz w:val="20"/>
        </w:rPr>
        <w:t>……………………………………………………………………………………</w:t>
      </w:r>
    </w:p>
    <w:p w:rsidR="009474D2" w:rsidRDefault="0074355B">
      <w:pPr>
        <w:pStyle w:val="Paragraphedeliste"/>
        <w:numPr>
          <w:ilvl w:val="1"/>
          <w:numId w:val="3"/>
        </w:numPr>
        <w:tabs>
          <w:tab w:val="left" w:pos="1259"/>
        </w:tabs>
        <w:spacing w:before="1" w:line="277" w:lineRule="exact"/>
        <w:ind w:left="1259"/>
        <w:rPr>
          <w:sz w:val="20"/>
        </w:rPr>
      </w:pPr>
      <w:r>
        <w:rPr>
          <w:spacing w:val="-6"/>
          <w:sz w:val="20"/>
        </w:rPr>
        <w:t>……………………………………………………………………………………</w:t>
      </w:r>
    </w:p>
    <w:p w:rsidR="009474D2" w:rsidRDefault="0074355B">
      <w:pPr>
        <w:pStyle w:val="Paragraphedeliste"/>
        <w:numPr>
          <w:ilvl w:val="1"/>
          <w:numId w:val="3"/>
        </w:numPr>
        <w:tabs>
          <w:tab w:val="left" w:pos="1259"/>
        </w:tabs>
        <w:spacing w:line="277" w:lineRule="exact"/>
        <w:ind w:left="1259"/>
        <w:rPr>
          <w:sz w:val="20"/>
        </w:rPr>
      </w:pPr>
      <w:r>
        <w:rPr>
          <w:spacing w:val="-6"/>
          <w:sz w:val="20"/>
        </w:rPr>
        <w:t>……………………………………………………………………………………</w:t>
      </w:r>
    </w:p>
    <w:p w:rsidR="009474D2" w:rsidRDefault="009474D2">
      <w:pPr>
        <w:pStyle w:val="Corpsdetexte"/>
        <w:rPr>
          <w:sz w:val="28"/>
        </w:rPr>
      </w:pPr>
    </w:p>
    <w:p w:rsidR="009474D2" w:rsidRDefault="009474D2">
      <w:pPr>
        <w:pStyle w:val="Corpsdetexte"/>
        <w:rPr>
          <w:sz w:val="28"/>
        </w:rPr>
      </w:pPr>
    </w:p>
    <w:p w:rsidR="009474D2" w:rsidRDefault="009474D2">
      <w:pPr>
        <w:pStyle w:val="Corpsdetexte"/>
        <w:spacing w:before="3"/>
        <w:rPr>
          <w:sz w:val="24"/>
        </w:rPr>
      </w:pPr>
    </w:p>
    <w:p w:rsidR="009474D2" w:rsidRDefault="0074355B">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40">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rsidR="009474D2" w:rsidRDefault="009474D2">
      <w:pPr>
        <w:pStyle w:val="Corpsdetexte"/>
        <w:spacing w:before="12"/>
        <w:rPr>
          <w:sz w:val="39"/>
        </w:rPr>
      </w:pPr>
    </w:p>
    <w:p w:rsidR="009474D2" w:rsidRDefault="0074355B">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rsidR="009474D2" w:rsidRDefault="009474D2">
      <w:pPr>
        <w:pStyle w:val="Corpsdetexte"/>
        <w:spacing w:before="1"/>
        <w:rPr>
          <w:b/>
          <w:sz w:val="40"/>
        </w:rPr>
      </w:pPr>
    </w:p>
    <w:p w:rsidR="009474D2" w:rsidRDefault="0074355B">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rsidR="009474D2" w:rsidRDefault="009474D2">
      <w:pPr>
        <w:jc w:val="both"/>
        <w:rPr>
          <w:sz w:val="20"/>
        </w:rPr>
        <w:sectPr w:rsidR="009474D2">
          <w:pgSz w:w="11910" w:h="16850"/>
          <w:pgMar w:top="1160" w:right="140" w:bottom="1220" w:left="520" w:header="0" w:footer="1036" w:gutter="0"/>
          <w:cols w:space="720"/>
        </w:sectPr>
      </w:pPr>
    </w:p>
    <w:p w:rsidR="009474D2" w:rsidRDefault="0074355B">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rsidR="009474D2" w:rsidRDefault="009474D2">
      <w:pPr>
        <w:pStyle w:val="Corpsdetexte"/>
        <w:spacing w:before="12"/>
        <w:rPr>
          <w:b/>
          <w:sz w:val="19"/>
        </w:rPr>
      </w:pPr>
    </w:p>
    <w:p w:rsidR="009474D2" w:rsidRDefault="0074355B">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rsidR="009474D2" w:rsidRDefault="0074355B">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41">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42">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43">
        <w:r>
          <w:rPr>
            <w:color w:val="0000FF"/>
            <w:sz w:val="20"/>
            <w:u w:val="single" w:color="0000FF"/>
          </w:rPr>
          <w:t>10</w:t>
        </w:r>
      </w:hyperlink>
      <w:r>
        <w:rPr>
          <w:color w:val="0000FF"/>
          <w:sz w:val="20"/>
        </w:rPr>
        <w:t xml:space="preserve"> </w:t>
      </w:r>
      <w:r>
        <w:rPr>
          <w:sz w:val="20"/>
        </w:rPr>
        <w:t>du code de la commande publique (**) ;</w:t>
      </w:r>
    </w:p>
    <w:p w:rsidR="009474D2" w:rsidRDefault="0074355B">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4">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5">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rsidR="009474D2" w:rsidRDefault="009474D2">
      <w:pPr>
        <w:pStyle w:val="Corpsdetexte"/>
        <w:spacing w:before="7"/>
        <w:rPr>
          <w:sz w:val="31"/>
        </w:rPr>
      </w:pPr>
    </w:p>
    <w:p w:rsidR="009474D2" w:rsidRDefault="0074355B">
      <w:pPr>
        <w:pStyle w:val="Corpsdetexte"/>
        <w:ind w:left="692"/>
      </w:pPr>
      <w:r>
        <w:rPr>
          <w:noProof/>
        </w:rPr>
        <mc:AlternateContent>
          <mc:Choice Requires="wps">
            <w:drawing>
              <wp:anchor distT="0" distB="0" distL="0" distR="0" simplePos="0" relativeHeight="487596032" behindDoc="1" locked="0" layoutInCell="1" allowOverlap="1">
                <wp:simplePos x="0" y="0"/>
                <wp:positionH relativeFrom="page">
                  <wp:posOffset>783336</wp:posOffset>
                </wp:positionH>
                <wp:positionV relativeFrom="paragraph">
                  <wp:posOffset>189357</wp:posOffset>
                </wp:positionV>
                <wp:extent cx="147955" cy="147955"/>
                <wp:effectExtent l="0" t="0" r="23495" b="23495"/>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solidFill>
                          <a:schemeClr val="tx1"/>
                        </a:solidFill>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B548BEB"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" path="m,l147828,r,147828l,147828,,xe" fillcolor="black [3213]"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rsidR="009474D2" w:rsidRDefault="009474D2">
      <w:pPr>
        <w:pStyle w:val="Corpsdetexte"/>
        <w:spacing w:before="12"/>
        <w:rPr>
          <w:sz w:val="13"/>
        </w:rPr>
      </w:pPr>
    </w:p>
    <w:p w:rsidR="009474D2" w:rsidRDefault="0074355B">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6">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7">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8">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9">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rsidR="009474D2" w:rsidRDefault="009474D2">
      <w:pPr>
        <w:pStyle w:val="Corpsdetexte"/>
        <w:spacing w:before="13"/>
        <w:rPr>
          <w:i/>
          <w:sz w:val="17"/>
        </w:rPr>
      </w:pPr>
    </w:p>
    <w:p w:rsidR="009474D2" w:rsidRDefault="0074355B">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rsidR="009474D2" w:rsidRDefault="009474D2">
      <w:pPr>
        <w:pStyle w:val="Corpsdetexte"/>
        <w:rPr>
          <w:i/>
          <w:sz w:val="18"/>
        </w:rPr>
      </w:pPr>
    </w:p>
    <w:p w:rsidR="009474D2" w:rsidRDefault="0074355B">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50">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51">
        <w:r>
          <w:rPr>
            <w:color w:val="0000FF"/>
            <w:sz w:val="18"/>
            <w:u w:val="single" w:color="0000FF"/>
          </w:rPr>
          <w:t>ou de l’article R. 2343-15</w:t>
        </w:r>
      </w:hyperlink>
      <w:r>
        <w:rPr>
          <w:color w:val="0000FF"/>
          <w:sz w:val="18"/>
        </w:rPr>
        <w:t xml:space="preserve"> </w:t>
      </w:r>
      <w:r>
        <w:rPr>
          <w:sz w:val="18"/>
        </w:rPr>
        <w:t xml:space="preserve">du code de la commande publique) </w:t>
      </w:r>
      <w:r>
        <w:t>:</w:t>
      </w:r>
    </w:p>
    <w:p w:rsidR="009474D2" w:rsidRDefault="009474D2">
      <w:pPr>
        <w:pStyle w:val="Corpsdetexte"/>
        <w:rPr>
          <w:sz w:val="13"/>
        </w:rPr>
      </w:pPr>
    </w:p>
    <w:p w:rsidR="009474D2" w:rsidRDefault="0074355B">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rsidR="009474D2" w:rsidRDefault="0074355B">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rsidR="009474D2" w:rsidRDefault="009474D2">
      <w:pPr>
        <w:pStyle w:val="Corpsdetexte"/>
        <w:spacing w:before="2"/>
        <w:rPr>
          <w:i/>
        </w:rPr>
      </w:pPr>
    </w:p>
    <w:p w:rsidR="009474D2" w:rsidRDefault="0074355B">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rsidR="009474D2" w:rsidRDefault="009474D2">
      <w:pPr>
        <w:pStyle w:val="Corpsdetexte"/>
        <w:spacing w:before="13"/>
        <w:rPr>
          <w:b/>
          <w:sz w:val="19"/>
        </w:rPr>
      </w:pPr>
    </w:p>
    <w:p w:rsidR="009474D2" w:rsidRDefault="0074355B">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rsidR="009474D2" w:rsidRDefault="009474D2">
      <w:pPr>
        <w:pStyle w:val="Corpsdetexte"/>
        <w:spacing w:before="12"/>
        <w:rPr>
          <w:b/>
          <w:sz w:val="19"/>
        </w:rPr>
      </w:pPr>
    </w:p>
    <w:p w:rsidR="009474D2" w:rsidRDefault="0074355B">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9474D2" w:rsidRDefault="0074355B">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rsidR="009474D2" w:rsidRDefault="009474D2">
      <w:pPr>
        <w:pStyle w:val="Corpsdetexte"/>
        <w:spacing w:before="5"/>
        <w:rPr>
          <w:i/>
          <w:sz w:val="17"/>
        </w:rPr>
      </w:pPr>
    </w:p>
    <w:p w:rsidR="009474D2" w:rsidRDefault="0074355B">
      <w:pPr>
        <w:tabs>
          <w:tab w:val="left" w:pos="2076"/>
        </w:tabs>
        <w:ind w:left="332"/>
        <w:rPr>
          <w:sz w:val="20"/>
        </w:rPr>
      </w:pPr>
      <w:r>
        <w:rPr>
          <w:noProof/>
        </w:rPr>
        <mc:AlternateContent>
          <mc:Choice Requires="wps">
            <w:drawing>
              <wp:anchor distT="0" distB="0" distL="0" distR="0" simplePos="0" relativeHeight="487356928" behindDoc="1" locked="0" layoutInCell="1" allowOverlap="1">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rsidR="009474D2" w:rsidRDefault="0074355B">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52">
        <w:r>
          <w:rPr>
            <w:color w:val="0000FF"/>
            <w:u w:val="single" w:color="0000FF"/>
          </w:rPr>
          <w:t>article R. 2193-22</w:t>
        </w:r>
      </w:hyperlink>
      <w:r>
        <w:rPr>
          <w:color w:val="0000FF"/>
        </w:rPr>
        <w:t xml:space="preserve"> </w:t>
      </w:r>
      <w:r>
        <w:t>ou à l</w:t>
      </w:r>
      <w:hyperlink r:id="rId53">
        <w:r>
          <w:t>’</w:t>
        </w:r>
        <w:r>
          <w:rPr>
            <w:color w:val="0000FF"/>
            <w:u w:val="single" w:color="0000FF"/>
          </w:rPr>
          <w:t>article R. 2393-40</w:t>
        </w:r>
      </w:hyperlink>
      <w:r>
        <w:rPr>
          <w:color w:val="0000FF"/>
        </w:rPr>
        <w:t xml:space="preserve"> </w:t>
      </w:r>
      <w:r>
        <w:t>du code de la commande publique.</w:t>
      </w:r>
    </w:p>
    <w:p w:rsidR="009474D2" w:rsidRDefault="0074355B">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rsidR="009474D2" w:rsidRDefault="0074355B">
      <w:pPr>
        <w:pStyle w:val="Corpsdetexte"/>
        <w:spacing w:before="121"/>
        <w:ind w:left="1795"/>
      </w:pPr>
      <w:r>
        <w:rPr>
          <w:noProof/>
        </w:rPr>
        <mc:AlternateContent>
          <mc:Choice Requires="wps">
            <w:drawing>
              <wp:anchor distT="0" distB="0" distL="0" distR="0" simplePos="0" relativeHeight="15737856"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rsidR="009474D2" w:rsidRDefault="0074355B">
      <w:pPr>
        <w:pStyle w:val="Corpsdetexte"/>
        <w:spacing w:before="1"/>
        <w:ind w:left="898"/>
      </w:pPr>
      <w:proofErr w:type="gramStart"/>
      <w:r>
        <w:rPr>
          <w:spacing w:val="-5"/>
          <w:u w:val="single"/>
        </w:rPr>
        <w:t>OU</w:t>
      </w:r>
      <w:proofErr w:type="gramEnd"/>
    </w:p>
    <w:p w:rsidR="009474D2" w:rsidRDefault="0074355B">
      <w:pPr>
        <w:pStyle w:val="Corpsdetexte"/>
        <w:spacing w:before="119"/>
        <w:ind w:left="1464" w:firstLine="331"/>
      </w:pPr>
      <w:r>
        <w:rPr>
          <w:noProof/>
        </w:rPr>
        <mc:AlternateContent>
          <mc:Choice Requires="wps">
            <w:drawing>
              <wp:anchor distT="0" distB="0" distL="0" distR="0" simplePos="0" relativeHeight="15738368" behindDoc="0" locked="0" layoutInCell="1" allowOverlap="1">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rsidR="009474D2" w:rsidRDefault="009474D2">
      <w:pPr>
        <w:sectPr w:rsidR="009474D2">
          <w:pgSz w:w="11910" w:h="16850"/>
          <w:pgMar w:top="1440" w:right="140" w:bottom="1220" w:left="520" w:header="0" w:footer="1036" w:gutter="0"/>
          <w:cols w:space="720"/>
        </w:sectPr>
      </w:pPr>
    </w:p>
    <w:p w:rsidR="009474D2" w:rsidRDefault="0074355B">
      <w:pPr>
        <w:spacing w:before="79"/>
        <w:ind w:left="332"/>
        <w:rPr>
          <w:b/>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p>
    <w:p w:rsidR="009474D2" w:rsidRDefault="0074355B">
      <w:pPr>
        <w:pStyle w:val="Corpsdetexte"/>
        <w:spacing w:before="3"/>
        <w:rPr>
          <w:b/>
          <w:sz w:val="8"/>
        </w:rPr>
      </w:pPr>
      <w:r>
        <w:rPr>
          <w:noProof/>
        </w:rPr>
        <mc:AlternateContent>
          <mc:Choice Requires="wps">
            <w:drawing>
              <wp:anchor distT="0" distB="0" distL="0" distR="0" simplePos="0" relativeHeight="487598080" behindDoc="1" locked="0" layoutInCell="1" allowOverlap="1">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rsidR="009474D2" w:rsidRDefault="0074355B">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rsidR="009474D2" w:rsidRDefault="0074355B">
      <w:pPr>
        <w:pStyle w:val="Corpsdetexte"/>
        <w:spacing w:before="119"/>
        <w:ind w:left="-21"/>
      </w:pPr>
      <w:r>
        <w:rPr>
          <w:noProof/>
        </w:rPr>
        <mc:AlternateContent>
          <mc:Choice Requires="wps">
            <w:drawing>
              <wp:anchor distT="0" distB="0" distL="0" distR="0" simplePos="0" relativeHeight="15739392" behindDoc="0" locked="0" layoutInCell="1" allowOverlap="1">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t>le</w:t>
      </w:r>
      <w:proofErr w:type="gramEnd"/>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rsidR="009474D2" w:rsidRDefault="009474D2">
      <w:pPr>
        <w:sectPr w:rsidR="009474D2">
          <w:pgSz w:w="11910" w:h="16850"/>
          <w:pgMar w:top="1520" w:right="140" w:bottom="1220" w:left="520" w:header="0" w:footer="1036" w:gutter="0"/>
          <w:cols w:num="2" w:space="720" w:equalWidth="0">
            <w:col w:w="1777" w:space="40"/>
            <w:col w:w="9433"/>
          </w:cols>
        </w:sectPr>
      </w:pPr>
    </w:p>
    <w:p w:rsidR="009474D2" w:rsidRDefault="0074355B">
      <w:pPr>
        <w:pStyle w:val="Corpsdetexte"/>
        <w:spacing w:before="1"/>
        <w:ind w:left="1464" w:right="580"/>
      </w:pPr>
      <w:r>
        <w:t>prévus</w:t>
      </w:r>
      <w:r>
        <w:rPr>
          <w:spacing w:val="21"/>
        </w:rPr>
        <w:t xml:space="preserve"> </w:t>
      </w:r>
      <w:r>
        <w:t>à</w:t>
      </w:r>
      <w:r>
        <w:rPr>
          <w:spacing w:val="23"/>
        </w:rPr>
        <w:t xml:space="preserve"> </w:t>
      </w:r>
      <w:r>
        <w:t>l'</w:t>
      </w:r>
      <w:hyperlink r:id="rId54">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5">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rsidR="009474D2" w:rsidRDefault="0074355B">
      <w:pPr>
        <w:pStyle w:val="Corpsdetexte"/>
        <w:spacing w:line="277" w:lineRule="exact"/>
        <w:ind w:left="898"/>
      </w:pPr>
      <w:proofErr w:type="gramStart"/>
      <w:r>
        <w:rPr>
          <w:spacing w:val="-5"/>
          <w:u w:val="single"/>
        </w:rPr>
        <w:t>OU</w:t>
      </w:r>
      <w:proofErr w:type="gramEnd"/>
    </w:p>
    <w:p w:rsidR="009474D2" w:rsidRDefault="0074355B">
      <w:pPr>
        <w:pStyle w:val="Corpsdetexte"/>
        <w:spacing w:before="121"/>
        <w:ind w:left="1464" w:right="710" w:firstLine="331"/>
        <w:jc w:val="both"/>
      </w:pPr>
      <w:r>
        <w:rPr>
          <w:noProof/>
        </w:rPr>
        <mc:AlternateContent>
          <mc:Choice Requires="wps">
            <w:drawing>
              <wp:anchor distT="0" distB="0" distL="0" distR="0" simplePos="0" relativeHeight="15739904"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t>l’exemplaire</w:t>
      </w:r>
      <w:proofErr w:type="gramEnd"/>
      <w:r>
        <w:t xml:space="preserve"> unique ou le certificat de cessibilité ayant été remis en vue d'une cession ou d'un nantissement de créances et ne pouvant être restitué, le titulaire justifie :</w:t>
      </w:r>
    </w:p>
    <w:p w:rsidR="009474D2" w:rsidRDefault="0074355B">
      <w:pPr>
        <w:pStyle w:val="Paragraphedeliste"/>
        <w:numPr>
          <w:ilvl w:val="0"/>
          <w:numId w:val="1"/>
        </w:numPr>
        <w:tabs>
          <w:tab w:val="left" w:pos="1822"/>
          <w:tab w:val="left" w:pos="1824"/>
        </w:tabs>
        <w:spacing w:before="119"/>
        <w:ind w:right="707"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rsidR="009474D2" w:rsidRDefault="0074355B">
      <w:pPr>
        <w:pStyle w:val="Paragraphedeliste"/>
        <w:numPr>
          <w:ilvl w:val="0"/>
          <w:numId w:val="1"/>
        </w:numPr>
        <w:tabs>
          <w:tab w:val="left" w:pos="1823"/>
        </w:tabs>
        <w:spacing w:before="120"/>
        <w:ind w:left="1823"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rsidR="009474D2" w:rsidRDefault="0074355B">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rsidR="009474D2" w:rsidRDefault="009474D2">
      <w:pPr>
        <w:pStyle w:val="Corpsdetexte"/>
      </w:pPr>
    </w:p>
    <w:p w:rsidR="009474D2" w:rsidRDefault="009474D2">
      <w:pPr>
        <w:pStyle w:val="Corpsdetexte"/>
        <w:spacing w:before="4"/>
        <w:rPr>
          <w:sz w:val="21"/>
        </w:rPr>
      </w:pPr>
    </w:p>
    <w:p w:rsidR="009474D2" w:rsidRDefault="0074355B">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rsidR="009474D2" w:rsidRDefault="009474D2">
      <w:pPr>
        <w:pStyle w:val="Corpsdetexte"/>
        <w:spacing w:before="13"/>
        <w:rPr>
          <w:i/>
          <w:sz w:val="19"/>
        </w:rPr>
      </w:pPr>
    </w:p>
    <w:p w:rsidR="009474D2" w:rsidRDefault="0074355B">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rsidR="009474D2" w:rsidRDefault="009474D2">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9474D2">
        <w:trPr>
          <w:trHeight w:val="525"/>
        </w:trPr>
        <w:tc>
          <w:tcPr>
            <w:tcW w:w="4239" w:type="dxa"/>
          </w:tcPr>
          <w:p w:rsidR="009474D2" w:rsidRDefault="0074355B">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rsidR="009474D2" w:rsidRDefault="0074355B">
            <w:pPr>
              <w:pStyle w:val="TableParagraph"/>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rsidR="009474D2" w:rsidRDefault="0074355B">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rsidR="009474D2" w:rsidRDefault="0074355B">
            <w:pPr>
              <w:pStyle w:val="TableParagraph"/>
              <w:ind w:left="808"/>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rsidR="009474D2" w:rsidRDefault="009474D2">
      <w:pPr>
        <w:pStyle w:val="Corpsdetexte"/>
        <w:rPr>
          <w:sz w:val="28"/>
        </w:rPr>
      </w:pPr>
    </w:p>
    <w:p w:rsidR="009474D2" w:rsidRDefault="009474D2">
      <w:pPr>
        <w:pStyle w:val="Corpsdetexte"/>
        <w:rPr>
          <w:sz w:val="28"/>
        </w:rPr>
      </w:pPr>
    </w:p>
    <w:p w:rsidR="009474D2" w:rsidRDefault="009474D2">
      <w:pPr>
        <w:pStyle w:val="Corpsdetexte"/>
        <w:rPr>
          <w:sz w:val="28"/>
        </w:rPr>
      </w:pPr>
    </w:p>
    <w:p w:rsidR="009474D2" w:rsidRDefault="0074355B">
      <w:pPr>
        <w:pStyle w:val="Corpsdetexte"/>
        <w:spacing w:before="195"/>
        <w:ind w:left="332" w:right="709"/>
        <w:jc w:val="both"/>
      </w:pPr>
      <w:r>
        <w:t>Le représentant de l’acheteur, compétent pour signer le marché public, accepte le sous-traitant et agrée ses conditions de paiement.</w:t>
      </w:r>
    </w:p>
    <w:p w:rsidR="009474D2" w:rsidRDefault="009474D2">
      <w:pPr>
        <w:pStyle w:val="Corpsdetexte"/>
        <w:spacing w:before="13"/>
        <w:rPr>
          <w:sz w:val="19"/>
        </w:rPr>
      </w:pPr>
    </w:p>
    <w:p w:rsidR="009474D2" w:rsidRDefault="0074355B">
      <w:pPr>
        <w:pStyle w:val="Corpsdetexte"/>
        <w:tabs>
          <w:tab w:val="left" w:pos="2599"/>
        </w:tabs>
        <w:ind w:left="1039"/>
      </w:pPr>
      <w:r>
        <w:rPr>
          <w:spacing w:val="-10"/>
        </w:rPr>
        <w:t>A</w:t>
      </w:r>
      <w:r>
        <w:tab/>
        <w:t>,</w:t>
      </w:r>
      <w:r>
        <w:rPr>
          <w:spacing w:val="-4"/>
        </w:rPr>
        <w:t xml:space="preserve"> </w:t>
      </w:r>
      <w:r>
        <w:rPr>
          <w:spacing w:val="-5"/>
        </w:rPr>
        <w:t>le</w:t>
      </w:r>
    </w:p>
    <w:p w:rsidR="009474D2" w:rsidRDefault="009474D2">
      <w:pPr>
        <w:pStyle w:val="Corpsdetexte"/>
        <w:spacing w:before="13"/>
        <w:rPr>
          <w:sz w:val="19"/>
        </w:rPr>
      </w:pPr>
    </w:p>
    <w:p w:rsidR="009474D2" w:rsidRDefault="0074355B">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rsidR="009474D2" w:rsidRDefault="009474D2">
      <w:pPr>
        <w:sectPr w:rsidR="009474D2">
          <w:type w:val="continuous"/>
          <w:pgSz w:w="11910" w:h="16850"/>
          <w:pgMar w:top="380" w:right="140" w:bottom="860" w:left="520" w:header="0" w:footer="1036" w:gutter="0"/>
          <w:cols w:space="720"/>
        </w:sectPr>
      </w:pPr>
    </w:p>
    <w:p w:rsidR="009474D2" w:rsidRDefault="0074355B">
      <w:pPr>
        <w:tabs>
          <w:tab w:val="left" w:pos="10536"/>
        </w:tabs>
        <w:spacing w:before="76"/>
        <w:ind w:left="332" w:right="705" w:hanging="72"/>
        <w:jc w:val="both"/>
        <w:rPr>
          <w:i/>
          <w:sz w:val="18"/>
        </w:rPr>
      </w:pPr>
      <w:r>
        <w:rPr>
          <w:noProof/>
        </w:rPr>
        <w:lastRenderedPageBreak/>
        <mc:AlternateContent>
          <mc:Choice Requires="wps">
            <w:drawing>
              <wp:anchor distT="0" distB="0" distL="0" distR="0" simplePos="0" relativeHeight="487360512" behindDoc="1" locked="0" layoutInCell="1" allowOverlap="1">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rsidR="009474D2" w:rsidRDefault="0074355B">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9474D2" w:rsidRDefault="009474D2">
                            <w:pPr>
                              <w:pStyle w:val="Corpsdetexte"/>
                              <w:rPr>
                                <w:sz w:val="28"/>
                              </w:rPr>
                            </w:pPr>
                          </w:p>
                          <w:p w:rsidR="009474D2" w:rsidRDefault="009474D2">
                            <w:pPr>
                              <w:pStyle w:val="Corpsdetexte"/>
                              <w:rPr>
                                <w:sz w:val="28"/>
                              </w:rPr>
                            </w:pPr>
                          </w:p>
                          <w:p w:rsidR="009474D2" w:rsidRDefault="009474D2">
                            <w:pPr>
                              <w:pStyle w:val="Corpsdetexte"/>
                              <w:rPr>
                                <w:sz w:val="28"/>
                              </w:rPr>
                            </w:pPr>
                          </w:p>
                          <w:p w:rsidR="009474D2" w:rsidRDefault="009474D2">
                            <w:pPr>
                              <w:pStyle w:val="Corpsdetexte"/>
                              <w:rPr>
                                <w:sz w:val="28"/>
                              </w:rPr>
                            </w:pPr>
                          </w:p>
                          <w:p w:rsidR="009474D2" w:rsidRDefault="009474D2">
                            <w:pPr>
                              <w:pStyle w:val="Corpsdetexte"/>
                              <w:rPr>
                                <w:sz w:val="28"/>
                              </w:rPr>
                            </w:pPr>
                          </w:p>
                          <w:p w:rsidR="009474D2" w:rsidRDefault="009474D2">
                            <w:pPr>
                              <w:pStyle w:val="Corpsdetexte"/>
                              <w:rPr>
                                <w:sz w:val="28"/>
                              </w:rPr>
                            </w:pPr>
                          </w:p>
                          <w:p w:rsidR="009474D2" w:rsidRDefault="009474D2">
                            <w:pPr>
                              <w:pStyle w:val="Corpsdetexte"/>
                              <w:spacing w:before="5"/>
                            </w:pPr>
                          </w:p>
                          <w:p w:rsidR="009474D2" w:rsidRDefault="0074355B">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" filled="f" stroked="f">
                <v:textbox inset="0,0,0,0">
                  <w:txbxContent>
                    <w:p>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pPr>
                        <w:pStyle w:val="Corpsdetexte"/>
                        <w:rPr>
                          <w:sz w:val="28"/>
                        </w:rPr>
                      </w:pPr>
                    </w:p>
                    <w:p>
                      <w:pPr>
                        <w:pStyle w:val="Corpsdetexte"/>
                        <w:rPr>
                          <w:sz w:val="28"/>
                        </w:rPr>
                      </w:pPr>
                    </w:p>
                    <w:p>
                      <w:pPr>
                        <w:pStyle w:val="Corpsdetexte"/>
                        <w:rPr>
                          <w:sz w:val="28"/>
                        </w:rPr>
                      </w:pPr>
                    </w:p>
                    <w:p>
                      <w:pPr>
                        <w:pStyle w:val="Corpsdetexte"/>
                        <w:rPr>
                          <w:sz w:val="28"/>
                        </w:rPr>
                      </w:pPr>
                    </w:p>
                    <w:p>
                      <w:pPr>
                        <w:pStyle w:val="Corpsdetexte"/>
                        <w:rPr>
                          <w:sz w:val="28"/>
                        </w:rPr>
                      </w:pPr>
                    </w:p>
                    <w:p>
                      <w:pPr>
                        <w:pStyle w:val="Corpsdetexte"/>
                        <w:rPr>
                          <w:sz w:val="28"/>
                        </w:rPr>
                      </w:pPr>
                    </w:p>
                    <w:p>
                      <w:pPr>
                        <w:pStyle w:val="Corpsdetexte"/>
                        <w:spacing w:before="5"/>
                      </w:pPr>
                    </w:p>
                    <w:p>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rsidR="009474D2" w:rsidRDefault="0074355B">
      <w:pPr>
        <w:pStyle w:val="Corpsdetexte"/>
        <w:spacing w:before="2"/>
        <w:rPr>
          <w:i/>
          <w:sz w:val="13"/>
        </w:rPr>
      </w:pPr>
      <w:r>
        <w:rPr>
          <w:noProof/>
        </w:rPr>
        <mc:AlternateContent>
          <mc:Choice Requires="wpg">
            <w:drawing>
              <wp:anchor distT="0" distB="0" distL="0" distR="0" simplePos="0" relativeHeight="487599616" behindDoc="1" locked="0" layoutInCell="1" allowOverlap="1">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rsidR="009474D2" w:rsidRDefault="0074355B">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rsidR="009474D2" w:rsidRDefault="0074355B">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rsidR="009474D2" w:rsidRDefault="0074355B">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9474D2" w:rsidRDefault="009474D2">
                              <w:pPr>
                                <w:rPr>
                                  <w:rFonts w:ascii="Arial"/>
                                  <w:sz w:val="20"/>
                                </w:rPr>
                              </w:pPr>
                            </w:p>
                            <w:p w:rsidR="009474D2" w:rsidRDefault="0074355B">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rsidR="009474D2" w:rsidRDefault="009474D2">
                              <w:pPr>
                                <w:spacing w:before="1"/>
                                <w:rPr>
                                  <w:i/>
                                  <w:sz w:val="20"/>
                                </w:rPr>
                              </w:pPr>
                            </w:p>
                            <w:p w:rsidR="009474D2" w:rsidRDefault="0074355B">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9474D2" w:rsidRDefault="0074355B">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xmlns:w16cex="http://schemas.microsoft.com/office/word/2018/wordml/cex" xmlns:w16="http://schemas.microsoft.com/office/word/2018/wordml" xmlns:w16sdtdh="http://schemas.microsoft.com/office/word/2020/wordml/sdtdatahash">
            <w:pict>
              <v:group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" filled="f" stroked="f">
                  <v:textbox inset="0,0,0,0">
                    <w:txbxContent>
                      <w:p>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ldKwwAAANsAAAAPAAAAZHJzL2Rvd25yZXYueG1sRI9Ba8JA&#10;FITvBf/D8gre6qYK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z7ZXSsMAAADbAAAADwAA&#10;AAAAAAAAAAAAAAAHAgAAZHJzL2Rvd25yZXYueG1sUEsFBgAAAAADAAMAtwAAAPcCAAAAAA==&#10;" filled="f" stroked="f">
                  <v:textbox inset="0,0,0,0">
                    <w:txbxContent>
                      <w:p>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o2qwAAAANsAAAAPAAAAZHJzL2Rvd25yZXYueG1sRE9Ni8Iw&#10;EL0v+B/CCN7W1EVk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BoqNqsAAAADbAAAADwAAAAAA&#10;AAAAAAAAAAAHAgAAZHJzL2Rvd25yZXYueG1sUEsFBgAAAAADAAMAtwAAAPQCAAAAAA==&#10;" filled="f" stroked="f">
                  <v:textbox inset="0,0,0,0">
                    <w:txbxContent>
                      <w:p>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pPr>
                          <w:rPr>
                            <w:rFonts w:ascii="Arial"/>
                            <w:sz w:val="20"/>
                          </w:rPr>
                        </w:pPr>
                      </w:p>
                      <w:p>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" filled="f">
                  <v:textbox inset="0,0,0,0">
                    <w:txbxContent>
                      <w:p>
                        <w:pPr>
                          <w:spacing w:before="1"/>
                          <w:rPr>
                            <w:i/>
                            <w:sz w:val="20"/>
                          </w:rPr>
                        </w:pPr>
                      </w:p>
                      <w:p>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rsidR="009474D2" w:rsidRDefault="009474D2">
      <w:pPr>
        <w:pStyle w:val="Corpsdetexte"/>
        <w:rPr>
          <w:i/>
          <w:sz w:val="24"/>
        </w:rPr>
      </w:pPr>
    </w:p>
    <w:p w:rsidR="009474D2" w:rsidRDefault="009474D2">
      <w:pPr>
        <w:pStyle w:val="Corpsdetexte"/>
        <w:rPr>
          <w:i/>
          <w:sz w:val="23"/>
        </w:rPr>
      </w:pPr>
    </w:p>
    <w:p w:rsidR="009474D2" w:rsidRDefault="0074355B">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9474D2">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474D2" w:rsidRDefault="0074355B">
      <w:r>
        <w:separator/>
      </w:r>
    </w:p>
  </w:endnote>
  <w:endnote w:type="continuationSeparator" w:id="0">
    <w:p w:rsidR="009474D2" w:rsidRDefault="007435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altName w:val="Calibri"/>
    <w:charset w:val="00"/>
    <w:family w:val="auto"/>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Medium">
    <w:altName w:val="Calibri"/>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74D2" w:rsidRDefault="0074355B">
    <w:pPr>
      <w:pStyle w:val="Corpsdetexte"/>
      <w:spacing w:line="14" w:lineRule="auto"/>
    </w:pPr>
    <w:r>
      <w:rPr>
        <w:noProof/>
      </w:rPr>
      <mc:AlternateContent>
        <mc:Choice Requires="wps">
          <w:drawing>
            <wp:anchor distT="0" distB="0" distL="0" distR="0" simplePos="0" relativeHeight="487348224" behindDoc="1" locked="0" layoutInCell="1" allowOverlap="1">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9474D2" w:rsidRDefault="0074355B">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xmlns:w16cex="http://schemas.microsoft.com/office/word/2018/wordml/cex" xmlns:w16="http://schemas.microsoft.com/office/word/2018/wordml" xmlns:w16sdtdh="http://schemas.microsoft.com/office/word/2020/wordml/sdtdatahash">
          <w:pict>
            <v:shapetype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" filled="f" stroked="f">
              <v:textbox inset="0,0,0,0">
                <w:txbxContent>
                  <w:p>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74D2" w:rsidRDefault="0074355B">
    <w:pPr>
      <w:pStyle w:val="Corpsdetexte"/>
      <w:spacing w:line="14" w:lineRule="auto"/>
    </w:pPr>
    <w:r>
      <w:rPr>
        <w:noProof/>
      </w:rPr>
      <mc:AlternateContent>
        <mc:Choice Requires="wps">
          <w:drawing>
            <wp:anchor distT="0" distB="0" distL="0" distR="0" simplePos="0" relativeHeight="487348736" behindDoc="1" locked="0" layoutInCell="1" allowOverlap="1">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rPr>
      <mc:AlternateContent>
        <mc:Choice Requires="wps">
          <w:drawing>
            <wp:anchor distT="0" distB="0" distL="0" distR="0" simplePos="0" relativeHeight="487349248" behindDoc="1" locked="0" layoutInCell="1" allowOverlap="1">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rsidR="009474D2" w:rsidRDefault="0074355B">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xmlns:w16cex="http://schemas.microsoft.com/office/word/2018/wordml/cex" xmlns:w16="http://schemas.microsoft.com/office/word/2018/wordml" xmlns:w16sdtdh="http://schemas.microsoft.com/office/word/2020/wordml/sdtdatahash">
          <w:pict>
            <v:shapetype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q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" filled="f" stroked="f">
              <v:textbox inset="0,0,0,0">
                <w:txbxContent>
                  <w:p>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rPr>
      <mc:AlternateContent>
        <mc:Choice Requires="wps">
          <w:drawing>
            <wp:anchor distT="0" distB="0" distL="0" distR="0" simplePos="0" relativeHeight="487349760" behindDoc="1" locked="0" layoutInCell="1" allowOverlap="1">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rsidR="009474D2" w:rsidRDefault="0074355B">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" filled="f" stroked="f">
              <v:textbox inset="0,0,0,0">
                <w:txbxContent>
                  <w:p>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rPr>
      <mc:AlternateContent>
        <mc:Choice Requires="wps">
          <w:drawing>
            <wp:anchor distT="0" distB="0" distL="0" distR="0" simplePos="0" relativeHeight="487350272" behindDoc="1" locked="0" layoutInCell="1" allowOverlap="1">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rsidR="009474D2" w:rsidRDefault="0074355B">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" filled="f" stroked="f">
              <v:textbox inset="0,0,0,0">
                <w:txbxContent>
                  <w:p>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0784" behindDoc="1" locked="0" layoutInCell="1" allowOverlap="1">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rsidR="009474D2" w:rsidRDefault="0074355B">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" filled="f" stroked="f">
              <v:textbox inset="0,0,0,0">
                <w:txbxContent>
                  <w:p>
                    <w:pPr>
                      <w:spacing w:before="19"/>
                      <w:ind w:left="20"/>
                      <w:rPr>
                        <w:b/>
                        <w:sz w:val="20"/>
                      </w:rPr>
                    </w:pPr>
                    <w:r>
                      <w:rPr>
                        <w:b/>
                        <w:color w:val="FFFFFF"/>
                        <w:w w:val="99"/>
                        <w:sz w:val="20"/>
                      </w:rPr>
                      <w:t>/</w:t>
                    </w:r>
                  </w:p>
                </w:txbxContent>
              </v:textbox>
              <w10:wrap anchorx="page" anchory="page"/>
            </v:shape>
          </w:pict>
        </mc:Fallback>
      </mc:AlternateContent>
    </w:r>
    <w:r>
      <w:rPr>
        <w:noProof/>
      </w:rPr>
      <mc:AlternateContent>
        <mc:Choice Requires="wps">
          <w:drawing>
            <wp:anchor distT="0" distB="0" distL="0" distR="0" simplePos="0" relativeHeight="487351296" behindDoc="1" locked="0" layoutInCell="1" allowOverlap="1">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rsidR="009474D2" w:rsidRDefault="0074355B">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" filled="f" stroked="f">
              <v:textbox inset="0,0,0,0">
                <w:txbxContent>
                  <w:p>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1808" behindDoc="1" locked="0" layoutInCell="1" allowOverlap="1">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9474D2" w:rsidRDefault="0074355B">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" filled="f" stroked="f">
              <v:textbox inset="0,0,0,0">
                <w:txbxContent>
                  <w:p>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474D2" w:rsidRDefault="0074355B">
      <w:r>
        <w:separator/>
      </w:r>
    </w:p>
  </w:footnote>
  <w:footnote w:type="continuationSeparator" w:id="0">
    <w:p w:rsidR="009474D2" w:rsidRDefault="007435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74D2"/>
    <w:rsid w:val="0074355B"/>
    <w:rsid w:val="00757746"/>
    <w:rsid w:val="009474D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03C094"/>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styleId="En-tte">
    <w:name w:val="header"/>
    <w:basedOn w:val="Normal"/>
    <w:link w:val="En-tteCar"/>
    <w:uiPriority w:val="99"/>
    <w:unhideWhenUsed/>
    <w:rsid w:val="0074355B"/>
    <w:pPr>
      <w:tabs>
        <w:tab w:val="center" w:pos="4536"/>
        <w:tab w:val="right" w:pos="9072"/>
      </w:tabs>
    </w:pPr>
  </w:style>
  <w:style w:type="character" w:customStyle="1" w:styleId="En-tteCar">
    <w:name w:val="En-tête Car"/>
    <w:basedOn w:val="Policepardfaut"/>
    <w:link w:val="En-tte"/>
    <w:uiPriority w:val="99"/>
    <w:rsid w:val="0074355B"/>
    <w:rPr>
      <w:rFonts w:ascii="Marianne" w:eastAsia="Marianne" w:hAnsi="Marianne" w:cs="Marianne"/>
      <w:lang w:val="fr-FR"/>
    </w:rPr>
  </w:style>
  <w:style w:type="paragraph" w:styleId="Pieddepage">
    <w:name w:val="footer"/>
    <w:basedOn w:val="Normal"/>
    <w:link w:val="PieddepageCar"/>
    <w:uiPriority w:val="99"/>
    <w:unhideWhenUsed/>
    <w:rsid w:val="0074355B"/>
    <w:pPr>
      <w:tabs>
        <w:tab w:val="center" w:pos="4536"/>
        <w:tab w:val="right" w:pos="9072"/>
      </w:tabs>
    </w:pPr>
  </w:style>
  <w:style w:type="character" w:customStyle="1" w:styleId="PieddepageCar">
    <w:name w:val="Pied de page Car"/>
    <w:basedOn w:val="Policepardfaut"/>
    <w:link w:val="Pieddepage"/>
    <w:uiPriority w:val="99"/>
    <w:rsid w:val="0074355B"/>
    <w:rPr>
      <w:rFonts w:ascii="Marianne" w:eastAsia="Marianne" w:hAnsi="Marianne" w:cs="Marianne"/>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metadata-stds.org/Document-library/Draft-standards/6523-Identification-of-Organizations/ICD_list.htm" TargetMode="External"/><Relationship Id="rId39"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cnil.fr/fr/reglement-europeen-protection-donnees/chapitre4" TargetMode="External"/><Relationship Id="rId42" Type="http://schemas.openxmlformats.org/officeDocument/2006/relationships/hyperlink" Target="https://www.legifrance.gouv.fr/affichCode.do?idSectionTA=LEGISCTA000037703603&amp;cidTexte=LEGITEXT000037701019&amp;dateTexte=20190401" TargetMode="External"/><Relationship Id="rId47" Type="http://schemas.openxmlformats.org/officeDocument/2006/relationships/hyperlink" Target="https://www.legifrance.gouv.fr/affichCode.do?idSectionTA=LEGISCTA000037703603&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5"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7" Type="http://schemas.openxmlformats.org/officeDocument/2006/relationships/image" Target="media/image1.jpeg"/><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footer" Target="footer2.xml"/><Relationship Id="rId33"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38"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29" Type="http://schemas.openxmlformats.org/officeDocument/2006/relationships/hyperlink" Target="http://eur-lex.europa.eu/LexUriServ/LexUriServ.do?uri=OJ%3AL%3A2003%3A124%3A0036%3A0041%3Afr%3APDF" TargetMode="External"/><Relationship Id="rId41"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4"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7" Type="http://schemas.openxmlformats.org/officeDocument/2006/relationships/hyperlink" Target="http://legifrance.gouv.fr/affichCodeArticle.do?idArticle=LEGIARTI000028418301&amp;cidTexte=LEGITEXT000006069577" TargetMode="External"/><Relationship Id="rId4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5" Type="http://schemas.openxmlformats.org/officeDocument/2006/relationships/hyperlink" Target="https://www.legifrance.gouv.fr/affichCode.do?idSectionTA=LEGISCTA000037703603&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5" Type="http://schemas.openxmlformats.org/officeDocument/2006/relationships/footnotes" Target="foot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eur-lex.europa.eu/LexUriServ/LexUriServ.do?uri=OJ%3AL%3A2003%3A124%3A0036%3A0041%3Afr%3APDF" TargetMode="External"/><Relationship Id="rId36" Type="http://schemas.openxmlformats.org/officeDocument/2006/relationships/hyperlink" Target="http://legifrance.gouv.fr/affichCodeArticle.do?idArticle=LEGIARTI000028418301&amp;cidTexte=LEGITEXT000006069577" TargetMode="External"/><Relationship Id="rId49"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7" Type="http://schemas.openxmlformats.org/officeDocument/2006/relationships/theme" Target="theme/theme1.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metadata-stds.org/Document-library/Draft-standards/6523-Identification-of-Organizations/ICD_list.htm" TargetMode="External"/><Relationship Id="rId30"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5" Type="http://schemas.openxmlformats.org/officeDocument/2006/relationships/hyperlink" Target="https://www.cnil.fr/fr/reglement-europeen-protection-donnees/chapitre4"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6" Type="http://schemas.openxmlformats.org/officeDocument/2006/relationships/fontTable" Target="fontTable.xm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9</Pages>
  <Words>3774</Words>
  <Characters>20763</Characters>
  <Application>Microsoft Office Word</Application>
  <DocSecurity>0</DocSecurity>
  <Lines>173</Lines>
  <Paragraphs>48</Paragraphs>
  <ScaleCrop>false</ScaleCrop>
  <Company>Ministère de l'Economie</Company>
  <LinksUpToDate>false</LinksUpToDate>
  <CharactersWithSpaces>24489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Delacomptee Pauline</cp:lastModifiedBy>
  <cp:revision>4</cp:revision>
  <dcterms:created xsi:type="dcterms:W3CDTF">2023-11-28T10:43:00Z</dcterms:created>
  <dcterms:modified xsi:type="dcterms:W3CDTF">2026-02-25T12:52:00Z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